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3B" w:rsidRPr="004E263A" w:rsidRDefault="0067493B" w:rsidP="0067493B">
      <w:pPr>
        <w:spacing w:line="360" w:lineRule="auto"/>
        <w:rPr>
          <w:rFonts w:cstheme="minorHAnsi"/>
          <w:b/>
        </w:rPr>
      </w:pPr>
      <w:r w:rsidRPr="004E263A">
        <w:rPr>
          <w:rFonts w:cstheme="minorHAnsi"/>
          <w:b/>
        </w:rPr>
        <w:t>Deirdre Headley</w:t>
      </w:r>
    </w:p>
    <w:p w:rsidR="0067493B" w:rsidRPr="004E263A" w:rsidRDefault="00E2797F" w:rsidP="0067493B">
      <w:pPr>
        <w:spacing w:line="360" w:lineRule="auto"/>
        <w:rPr>
          <w:rFonts w:cstheme="minorHAnsi"/>
          <w:b/>
        </w:rPr>
      </w:pPr>
      <w:r w:rsidRPr="004E263A">
        <w:rPr>
          <w:rFonts w:cstheme="minorHAnsi"/>
          <w:b/>
        </w:rPr>
        <w:t>February 3, 2013</w:t>
      </w:r>
    </w:p>
    <w:p w:rsidR="00E2797F" w:rsidRPr="004E263A" w:rsidRDefault="00E2797F" w:rsidP="00E2797F">
      <w:pPr>
        <w:spacing w:line="360" w:lineRule="auto"/>
        <w:rPr>
          <w:rFonts w:ascii="Times New Roman" w:hAnsi="Times New Roman" w:cs="Times New Roman"/>
          <w:b/>
        </w:rPr>
      </w:pPr>
      <w:r w:rsidRPr="004E263A">
        <w:rPr>
          <w:rFonts w:ascii="Times New Roman" w:hAnsi="Times New Roman" w:cs="Times New Roman"/>
          <w:b/>
        </w:rPr>
        <w:t>Critical Intervention/Personal Voice Action Plan: We can’t do it Alone</w:t>
      </w:r>
    </w:p>
    <w:p w:rsidR="00E2797F" w:rsidRDefault="00E2797F" w:rsidP="00E2797F">
      <w:pPr>
        <w:spacing w:line="360" w:lineRule="auto"/>
        <w:rPr>
          <w:rFonts w:ascii="Times New Roman" w:hAnsi="Times New Roman" w:cs="Times New Roman"/>
          <w:b/>
        </w:rPr>
      </w:pPr>
    </w:p>
    <w:p w:rsidR="000C0404" w:rsidRPr="000C0404" w:rsidRDefault="000C0404" w:rsidP="000C0404">
      <w:pPr>
        <w:spacing w:line="360" w:lineRule="auto"/>
        <w:ind w:firstLine="720"/>
        <w:jc w:val="center"/>
        <w:rPr>
          <w:rFonts w:ascii="Times New Roman" w:hAnsi="Times New Roman" w:cs="Times New Roman"/>
          <w:b/>
        </w:rPr>
      </w:pPr>
      <w:r w:rsidRPr="000C0404">
        <w:rPr>
          <w:b/>
        </w:rPr>
        <w:t>The Wake-up Call</w:t>
      </w:r>
    </w:p>
    <w:p w:rsidR="006D0B23" w:rsidRPr="004E263A" w:rsidRDefault="006851FC" w:rsidP="006D0B23">
      <w:pPr>
        <w:spacing w:line="360" w:lineRule="auto"/>
        <w:ind w:firstLine="720"/>
        <w:rPr>
          <w:rFonts w:ascii="Times New Roman" w:hAnsi="Times New Roman" w:cs="Times New Roman"/>
        </w:rPr>
      </w:pPr>
      <w:r>
        <w:rPr>
          <w:rFonts w:ascii="Times New Roman" w:hAnsi="Times New Roman" w:cs="Times New Roman"/>
        </w:rPr>
        <w:t>I</w:t>
      </w:r>
      <w:r w:rsidR="0067493B" w:rsidRPr="004E263A">
        <w:rPr>
          <w:rFonts w:ascii="Times New Roman" w:hAnsi="Times New Roman" w:cs="Times New Roman"/>
        </w:rPr>
        <w:t xml:space="preserve"> </w:t>
      </w:r>
      <w:r w:rsidR="00753834">
        <w:rPr>
          <w:rFonts w:ascii="Times New Roman" w:hAnsi="Times New Roman" w:cs="Times New Roman"/>
        </w:rPr>
        <w:t>was hired to teach</w:t>
      </w:r>
      <w:r w:rsidR="0067493B" w:rsidRPr="004E263A">
        <w:rPr>
          <w:rFonts w:ascii="Times New Roman" w:hAnsi="Times New Roman" w:cs="Times New Roman"/>
        </w:rPr>
        <w:t xml:space="preserve"> art to 917 </w:t>
      </w:r>
      <w:r w:rsidR="00753834">
        <w:rPr>
          <w:rFonts w:ascii="Times New Roman" w:hAnsi="Times New Roman" w:cs="Times New Roman"/>
        </w:rPr>
        <w:t xml:space="preserve">public school </w:t>
      </w:r>
      <w:r w:rsidR="0067493B" w:rsidRPr="004E263A">
        <w:rPr>
          <w:rFonts w:ascii="Times New Roman" w:hAnsi="Times New Roman" w:cs="Times New Roman"/>
        </w:rPr>
        <w:t>students</w:t>
      </w:r>
      <w:r w:rsidR="00753834">
        <w:rPr>
          <w:rFonts w:ascii="Times New Roman" w:hAnsi="Times New Roman" w:cs="Times New Roman"/>
        </w:rPr>
        <w:t>,</w:t>
      </w:r>
      <w:r w:rsidR="0067493B" w:rsidRPr="004E263A">
        <w:rPr>
          <w:rFonts w:ascii="Times New Roman" w:hAnsi="Times New Roman" w:cs="Times New Roman"/>
        </w:rPr>
        <w:t xml:space="preserve"> from kinde</w:t>
      </w:r>
      <w:r>
        <w:rPr>
          <w:rFonts w:ascii="Times New Roman" w:hAnsi="Times New Roman" w:cs="Times New Roman"/>
        </w:rPr>
        <w:t xml:space="preserve">rgarten through sixth grade. There was no </w:t>
      </w:r>
      <w:r w:rsidR="0067493B" w:rsidRPr="004E263A">
        <w:rPr>
          <w:rFonts w:ascii="Times New Roman" w:hAnsi="Times New Roman" w:cs="Times New Roman"/>
        </w:rPr>
        <w:t>trace of</w:t>
      </w:r>
      <w:r w:rsidR="004E263A">
        <w:rPr>
          <w:rFonts w:ascii="Times New Roman" w:hAnsi="Times New Roman" w:cs="Times New Roman"/>
        </w:rPr>
        <w:t xml:space="preserve"> lesson/unit plans from the </w:t>
      </w:r>
      <w:r>
        <w:rPr>
          <w:rFonts w:ascii="Times New Roman" w:hAnsi="Times New Roman" w:cs="Times New Roman"/>
        </w:rPr>
        <w:t>prior art teacher’s eight years; s</w:t>
      </w:r>
      <w:r w:rsidR="0067493B" w:rsidRPr="004E263A">
        <w:rPr>
          <w:rFonts w:ascii="Times New Roman" w:hAnsi="Times New Roman" w:cs="Times New Roman"/>
        </w:rPr>
        <w:t xml:space="preserve">he took it all with her. Just a large room piled high with boxes, materials, supplies, scraps and leftovers. But, no worries! Before the school year began, I spent a week organizing the classroom, delighted with the plethora of art supplies- I was in my element! </w:t>
      </w:r>
      <w:r>
        <w:rPr>
          <w:rFonts w:ascii="Times New Roman" w:hAnsi="Times New Roman" w:cs="Times New Roman"/>
        </w:rPr>
        <w:t xml:space="preserve">But my heart began to sink as time went by. </w:t>
      </w:r>
      <w:r w:rsidR="00753834">
        <w:rPr>
          <w:rFonts w:ascii="Times New Roman" w:hAnsi="Times New Roman" w:cs="Times New Roman"/>
        </w:rPr>
        <w:t>With so mu</w:t>
      </w:r>
      <w:r w:rsidR="00A0376D">
        <w:rPr>
          <w:rFonts w:ascii="Times New Roman" w:hAnsi="Times New Roman" w:cs="Times New Roman"/>
        </w:rPr>
        <w:t xml:space="preserve">ch to do, starting from scratch, </w:t>
      </w:r>
      <w:r w:rsidR="00F679B0">
        <w:rPr>
          <w:rFonts w:ascii="Times New Roman" w:hAnsi="Times New Roman" w:cs="Times New Roman"/>
        </w:rPr>
        <w:t>I was overwhelmed. B</w:t>
      </w:r>
      <w:r>
        <w:rPr>
          <w:rFonts w:ascii="Times New Roman" w:hAnsi="Times New Roman" w:cs="Times New Roman"/>
        </w:rPr>
        <w:t xml:space="preserve">ut </w:t>
      </w:r>
      <w:r w:rsidR="00F679B0">
        <w:rPr>
          <w:rFonts w:ascii="Times New Roman" w:hAnsi="Times New Roman" w:cs="Times New Roman"/>
        </w:rPr>
        <w:t xml:space="preserve">I was </w:t>
      </w:r>
      <w:r>
        <w:rPr>
          <w:rFonts w:ascii="Times New Roman" w:hAnsi="Times New Roman" w:cs="Times New Roman"/>
        </w:rPr>
        <w:t>afraid of seeming like I was complaining (one of the points May brought up in the article), so I was silent</w:t>
      </w:r>
      <w:r w:rsidR="00802DDF">
        <w:rPr>
          <w:rFonts w:ascii="Times New Roman" w:hAnsi="Times New Roman" w:cs="Times New Roman"/>
        </w:rPr>
        <w:t xml:space="preserve">, stoic, and frazzled. </w:t>
      </w:r>
      <w:r w:rsidR="00F679B0" w:rsidRPr="004E263A">
        <w:rPr>
          <w:rFonts w:ascii="Times New Roman" w:hAnsi="Times New Roman" w:cs="Times New Roman"/>
        </w:rPr>
        <w:t>The previous art teacher had rounded up a network of volunteers in a manner that gave her a volunteer for every class</w:t>
      </w:r>
      <w:r w:rsidR="00F679B0">
        <w:rPr>
          <w:rFonts w:ascii="Times New Roman" w:hAnsi="Times New Roman" w:cs="Times New Roman"/>
        </w:rPr>
        <w:t>, every day of the week, but t</w:t>
      </w:r>
      <w:r w:rsidR="0067493B" w:rsidRPr="004E263A">
        <w:rPr>
          <w:rFonts w:ascii="Times New Roman" w:hAnsi="Times New Roman" w:cs="Times New Roman"/>
        </w:rPr>
        <w:t xml:space="preserve">here was </w:t>
      </w:r>
      <w:r w:rsidR="00954BE2">
        <w:rPr>
          <w:rFonts w:ascii="Times New Roman" w:hAnsi="Times New Roman" w:cs="Times New Roman"/>
        </w:rPr>
        <w:t xml:space="preserve">only </w:t>
      </w:r>
      <w:r w:rsidR="0067493B" w:rsidRPr="004E263A">
        <w:rPr>
          <w:rFonts w:ascii="Times New Roman" w:hAnsi="Times New Roman" w:cs="Times New Roman"/>
        </w:rPr>
        <w:t>one pre</w:t>
      </w:r>
      <w:r>
        <w:rPr>
          <w:rFonts w:ascii="Times New Roman" w:hAnsi="Times New Roman" w:cs="Times New Roman"/>
        </w:rPr>
        <w:t xml:space="preserve">cious volunteer </w:t>
      </w:r>
      <w:r w:rsidR="00F679B0">
        <w:rPr>
          <w:rFonts w:ascii="Times New Roman" w:hAnsi="Times New Roman" w:cs="Times New Roman"/>
        </w:rPr>
        <w:t>remaining</w:t>
      </w:r>
      <w:r w:rsidR="0067493B" w:rsidRPr="004E263A">
        <w:rPr>
          <w:rFonts w:ascii="Times New Roman" w:hAnsi="Times New Roman" w:cs="Times New Roman"/>
        </w:rPr>
        <w:t xml:space="preserve">. </w:t>
      </w:r>
      <w:r w:rsidR="00954BE2" w:rsidRPr="004E263A">
        <w:rPr>
          <w:rFonts w:ascii="Times New Roman" w:hAnsi="Times New Roman" w:cs="Times New Roman"/>
        </w:rPr>
        <w:t>She apologetically shared</w:t>
      </w:r>
      <w:r w:rsidR="00954BE2">
        <w:rPr>
          <w:rFonts w:ascii="Times New Roman" w:hAnsi="Times New Roman" w:cs="Times New Roman"/>
        </w:rPr>
        <w:t xml:space="preserve"> with me</w:t>
      </w:r>
      <w:r w:rsidR="00954BE2" w:rsidRPr="004E263A">
        <w:rPr>
          <w:rFonts w:ascii="Times New Roman" w:hAnsi="Times New Roman" w:cs="Times New Roman"/>
        </w:rPr>
        <w:t xml:space="preserve">, “All the others got burned out </w:t>
      </w:r>
      <w:r w:rsidR="00954BE2">
        <w:rPr>
          <w:rFonts w:ascii="Times New Roman" w:hAnsi="Times New Roman" w:cs="Times New Roman"/>
        </w:rPr>
        <w:t xml:space="preserve">…. They won’t </w:t>
      </w:r>
      <w:r w:rsidR="00954BE2" w:rsidRPr="004E263A">
        <w:rPr>
          <w:rFonts w:ascii="Times New Roman" w:hAnsi="Times New Roman" w:cs="Times New Roman"/>
        </w:rPr>
        <w:t>be coming back</w:t>
      </w:r>
      <w:r w:rsidR="00954BE2">
        <w:rPr>
          <w:rFonts w:ascii="Times New Roman" w:hAnsi="Times New Roman" w:cs="Times New Roman"/>
        </w:rPr>
        <w:t>.”</w:t>
      </w:r>
      <w:r w:rsidR="00954BE2" w:rsidRPr="004E263A">
        <w:rPr>
          <w:rFonts w:ascii="Times New Roman" w:hAnsi="Times New Roman" w:cs="Times New Roman"/>
        </w:rPr>
        <w:t xml:space="preserve"> </w:t>
      </w:r>
      <w:r w:rsidR="0067493B" w:rsidRPr="004E263A">
        <w:rPr>
          <w:rFonts w:ascii="Times New Roman" w:hAnsi="Times New Roman" w:cs="Times New Roman"/>
        </w:rPr>
        <w:t xml:space="preserve">She could only make it two days a week for one hour each day, but those classes were </w:t>
      </w:r>
      <w:r w:rsidR="00954BE2">
        <w:rPr>
          <w:rFonts w:ascii="Times New Roman" w:hAnsi="Times New Roman" w:cs="Times New Roman"/>
        </w:rPr>
        <w:t>heavenly</w:t>
      </w:r>
      <w:r w:rsidR="0067493B" w:rsidRPr="004E263A">
        <w:rPr>
          <w:rFonts w:ascii="Times New Roman" w:hAnsi="Times New Roman" w:cs="Times New Roman"/>
        </w:rPr>
        <w:t xml:space="preserve">, because I had </w:t>
      </w:r>
      <w:r w:rsidR="006D0B23">
        <w:rPr>
          <w:rFonts w:ascii="Times New Roman" w:hAnsi="Times New Roman" w:cs="Times New Roman"/>
        </w:rPr>
        <w:t xml:space="preserve">the </w:t>
      </w:r>
      <w:r w:rsidR="0067493B" w:rsidRPr="004E263A">
        <w:rPr>
          <w:rFonts w:ascii="Times New Roman" w:hAnsi="Times New Roman" w:cs="Times New Roman"/>
        </w:rPr>
        <w:t>support</w:t>
      </w:r>
      <w:r w:rsidR="00954BE2">
        <w:rPr>
          <w:rFonts w:ascii="Times New Roman" w:hAnsi="Times New Roman" w:cs="Times New Roman"/>
        </w:rPr>
        <w:t xml:space="preserve"> I needed.</w:t>
      </w:r>
      <w:r w:rsidR="006D0B23">
        <w:rPr>
          <w:rFonts w:ascii="Times New Roman" w:hAnsi="Times New Roman" w:cs="Times New Roman"/>
        </w:rPr>
        <w:t xml:space="preserve"> The memory of those days has fueled my newly discovered personal voice- </w:t>
      </w:r>
      <w:r w:rsidR="006D0B23">
        <w:t>and an</w:t>
      </w:r>
      <w:r w:rsidR="006D0B23" w:rsidRPr="004E263A">
        <w:rPr>
          <w:rFonts w:ascii="Times New Roman" w:hAnsi="Times New Roman" w:cs="Times New Roman"/>
        </w:rPr>
        <w:t xml:space="preserve"> action plan to intervene on behalf of my fellow art teachers in Brevard County</w:t>
      </w:r>
      <w:r w:rsidR="000C0404">
        <w:rPr>
          <w:rFonts w:ascii="Times New Roman" w:hAnsi="Times New Roman" w:cs="Times New Roman"/>
        </w:rPr>
        <w:t>.</w:t>
      </w:r>
    </w:p>
    <w:p w:rsidR="000C0404" w:rsidRPr="00CB7979" w:rsidRDefault="000C0404" w:rsidP="000C0404">
      <w:pPr>
        <w:spacing w:line="360" w:lineRule="auto"/>
        <w:jc w:val="center"/>
        <w:rPr>
          <w:rFonts w:ascii="Times New Roman" w:hAnsi="Times New Roman" w:cs="Times New Roman"/>
          <w:b/>
        </w:rPr>
      </w:pPr>
      <w:r>
        <w:rPr>
          <w:rFonts w:ascii="Times New Roman" w:hAnsi="Times New Roman" w:cs="Times New Roman"/>
          <w:b/>
        </w:rPr>
        <w:t>The Incentive</w:t>
      </w:r>
    </w:p>
    <w:p w:rsidR="000C0404" w:rsidRDefault="000C0404" w:rsidP="000C0404">
      <w:pPr>
        <w:spacing w:line="360" w:lineRule="auto"/>
        <w:ind w:firstLine="720"/>
      </w:pPr>
      <w:r>
        <w:rPr>
          <w:rFonts w:ascii="Times New Roman" w:hAnsi="Times New Roman" w:cs="Times New Roman"/>
        </w:rPr>
        <w:t>Brevard County, Florida</w:t>
      </w:r>
      <w:r w:rsidRPr="004E263A">
        <w:rPr>
          <w:rFonts w:ascii="Times New Roman" w:hAnsi="Times New Roman" w:cs="Times New Roman"/>
        </w:rPr>
        <w:t xml:space="preserve"> does not offer any collegiate visual art or art education programs</w:t>
      </w:r>
      <w:r>
        <w:rPr>
          <w:rFonts w:ascii="Times New Roman" w:hAnsi="Times New Roman" w:cs="Times New Roman"/>
        </w:rPr>
        <w:t>, even though the community is highly arts-oriented. The</w:t>
      </w:r>
      <w:r w:rsidRPr="004E263A">
        <w:rPr>
          <w:rFonts w:ascii="Times New Roman" w:hAnsi="Times New Roman" w:cs="Times New Roman"/>
        </w:rPr>
        <w:t xml:space="preserve"> nearest arts programs are offered at UCF, a univers</w:t>
      </w:r>
      <w:r>
        <w:rPr>
          <w:rFonts w:ascii="Times New Roman" w:hAnsi="Times New Roman" w:cs="Times New Roman"/>
        </w:rPr>
        <w:t>ity over an hour away in Orange County.</w:t>
      </w:r>
      <w:r w:rsidRPr="004E263A">
        <w:rPr>
          <w:rFonts w:ascii="Times New Roman" w:hAnsi="Times New Roman" w:cs="Times New Roman"/>
        </w:rPr>
        <w:t xml:space="preserve"> </w:t>
      </w:r>
      <w:r>
        <w:rPr>
          <w:rFonts w:ascii="Times New Roman" w:hAnsi="Times New Roman" w:cs="Times New Roman"/>
        </w:rPr>
        <w:t xml:space="preserve">There is a plethora of art education internships available in the Orlando area for art majors, so those in need of internships have the pick of the litter. Consequently, if art teachers in our Brevard County schools are looking for in-class support through internships, they are out of luck. </w:t>
      </w:r>
      <w:r w:rsidR="00D50C5C">
        <w:rPr>
          <w:rFonts w:ascii="Times New Roman" w:hAnsi="Times New Roman" w:cs="Times New Roman"/>
        </w:rPr>
        <w:t>The UCF</w:t>
      </w:r>
      <w:r w:rsidR="00D50C5C" w:rsidRPr="004E263A">
        <w:rPr>
          <w:rFonts w:ascii="Times New Roman" w:hAnsi="Times New Roman" w:cs="Times New Roman"/>
        </w:rPr>
        <w:t xml:space="preserve"> students do not like driving all that way for a non-paying position</w:t>
      </w:r>
      <w:r w:rsidR="00E65EF3">
        <w:rPr>
          <w:rFonts w:ascii="Times New Roman" w:hAnsi="Times New Roman" w:cs="Times New Roman"/>
        </w:rPr>
        <w:t>.</w:t>
      </w:r>
      <w:r w:rsidR="00D50C5C">
        <w:rPr>
          <w:rFonts w:ascii="Times New Roman" w:hAnsi="Times New Roman" w:cs="Times New Roman"/>
        </w:rPr>
        <w:t xml:space="preserve"> </w:t>
      </w:r>
      <w:r>
        <w:rPr>
          <w:rFonts w:ascii="Times New Roman" w:hAnsi="Times New Roman" w:cs="Times New Roman"/>
        </w:rPr>
        <w:t>We need interns! If an art teacher has the time, resources and/or connections to round up volunteers, it is wonderful. However, many of our public school art teachers do not have that “luxury” and they are expected to fend for themselves. Although I had to “fend for myself” during my short career as a public school art teacher, I did not know at the time that it tended to be the norm. After recently reading Wanda May’s (1994) article, “</w:t>
      </w:r>
      <w:r w:rsidRPr="004E263A">
        <w:rPr>
          <w:rFonts w:ascii="Times New Roman" w:hAnsi="Times New Roman" w:cs="Times New Roman"/>
        </w:rPr>
        <w:t>The tie that binds: Reconstructing ourselves in institutional contexts</w:t>
      </w:r>
      <w:r>
        <w:rPr>
          <w:rFonts w:ascii="Times New Roman" w:hAnsi="Times New Roman" w:cs="Times New Roman"/>
        </w:rPr>
        <w:t xml:space="preserve">”, I began to suspect that this is widespread among public school art teachers. May described many art educators as the lone wolves of the school system, often silent about lack of connection, community and support, adding that </w:t>
      </w:r>
      <w:r>
        <w:t xml:space="preserve">“as long as any of us are in pain or are silenced, we are collectively responsible.” (p. 138). She was talking about me, and many, many other art educators. We are collectively responsible for one another. </w:t>
      </w:r>
    </w:p>
    <w:p w:rsidR="001741ED" w:rsidRDefault="000C0404" w:rsidP="001741ED">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lastRenderedPageBreak/>
        <w:t xml:space="preserve">Just to make sure I’m not just being a wimp, </w:t>
      </w:r>
      <w:r w:rsidR="001741ED">
        <w:rPr>
          <w:rFonts w:ascii="Times New Roman" w:hAnsi="Times New Roman" w:cs="Times New Roman"/>
        </w:rPr>
        <w:t>I looked up the parameters for teaching the arts with Brevard Public Schools (BPS</w:t>
      </w:r>
      <w:proofErr w:type="gramStart"/>
      <w:r w:rsidR="001741ED">
        <w:rPr>
          <w:rFonts w:ascii="Times New Roman" w:hAnsi="Times New Roman" w:cs="Times New Roman"/>
        </w:rPr>
        <w:t>)-</w:t>
      </w:r>
      <w:proofErr w:type="gramEnd"/>
      <w:r w:rsidR="001741ED">
        <w:rPr>
          <w:rFonts w:ascii="Times New Roman" w:hAnsi="Times New Roman" w:cs="Times New Roman"/>
        </w:rPr>
        <w:t xml:space="preserve">  h</w:t>
      </w:r>
      <w:r w:rsidR="001741ED" w:rsidRPr="004E263A">
        <w:rPr>
          <w:rFonts w:ascii="Times New Roman" w:hAnsi="Times New Roman" w:cs="Times New Roman"/>
        </w:rPr>
        <w:t xml:space="preserve">ere are some of </w:t>
      </w:r>
      <w:r w:rsidR="001741ED">
        <w:rPr>
          <w:rFonts w:ascii="Times New Roman" w:hAnsi="Times New Roman" w:cs="Times New Roman"/>
        </w:rPr>
        <w:t>BPS’s</w:t>
      </w:r>
      <w:r w:rsidR="001741ED" w:rsidRPr="004E263A">
        <w:rPr>
          <w:rFonts w:ascii="Times New Roman" w:hAnsi="Times New Roman" w:cs="Times New Roman"/>
        </w:rPr>
        <w:t xml:space="preserve"> suppositions for </w:t>
      </w:r>
      <w:r w:rsidR="001741ED">
        <w:rPr>
          <w:rFonts w:ascii="Times New Roman" w:hAnsi="Times New Roman" w:cs="Times New Roman"/>
        </w:rPr>
        <w:t>the art class</w:t>
      </w:r>
      <w:r w:rsidR="001741ED" w:rsidRPr="004E263A">
        <w:rPr>
          <w:rFonts w:ascii="Times New Roman" w:hAnsi="Times New Roman" w:cs="Times New Roman"/>
        </w:rPr>
        <w:t>:</w:t>
      </w:r>
      <w:r w:rsidR="001741ED">
        <w:rPr>
          <w:rFonts w:ascii="Times New Roman" w:hAnsi="Times New Roman" w:cs="Times New Roman"/>
        </w:rPr>
        <w:t xml:space="preserve"> </w:t>
      </w:r>
    </w:p>
    <w:p w:rsidR="001741ED" w:rsidRDefault="001741ED" w:rsidP="0067493B">
      <w:pPr>
        <w:autoSpaceDE w:val="0"/>
        <w:autoSpaceDN w:val="0"/>
        <w:adjustRightInd w:val="0"/>
        <w:spacing w:line="360" w:lineRule="auto"/>
        <w:ind w:firstLine="720"/>
        <w:jc w:val="center"/>
        <w:rPr>
          <w:rFonts w:ascii="Times New Roman" w:hAnsi="Times New Roman" w:cs="Times New Roman"/>
        </w:rPr>
      </w:pPr>
    </w:p>
    <w:p w:rsidR="0067493B" w:rsidRPr="004E263A" w:rsidRDefault="0067493B" w:rsidP="0067493B">
      <w:pPr>
        <w:autoSpaceDE w:val="0"/>
        <w:autoSpaceDN w:val="0"/>
        <w:adjustRightInd w:val="0"/>
        <w:spacing w:line="360" w:lineRule="auto"/>
        <w:ind w:firstLine="720"/>
        <w:jc w:val="center"/>
        <w:rPr>
          <w:rFonts w:ascii="Times New Roman" w:hAnsi="Times New Roman" w:cs="Times New Roman"/>
        </w:rPr>
      </w:pPr>
      <w:r w:rsidRPr="004E263A">
        <w:rPr>
          <w:rFonts w:ascii="Times New Roman" w:hAnsi="Times New Roman" w:cs="Times New Roman"/>
        </w:rPr>
        <w:t>Many teachers of the arts take an individual and creative approach to instruction, but the underlying and fundamental supposition is to:</w:t>
      </w:r>
    </w:p>
    <w:tbl>
      <w:tblPr>
        <w:tblStyle w:val="TableGrid"/>
        <w:tblpPr w:leftFromText="180" w:rightFromText="180" w:vertAnchor="text" w:horzAnchor="margin" w:tblpXSpec="right" w:tblpY="118"/>
        <w:tblW w:w="0" w:type="auto"/>
        <w:tblLook w:val="04A0" w:firstRow="1" w:lastRow="0" w:firstColumn="1" w:lastColumn="0" w:noHBand="0" w:noVBand="1"/>
      </w:tblPr>
      <w:tblGrid>
        <w:gridCol w:w="8614"/>
      </w:tblGrid>
      <w:tr w:rsidR="0067493B" w:rsidRPr="004E263A" w:rsidTr="000D6477">
        <w:trPr>
          <w:trHeight w:val="465"/>
        </w:trPr>
        <w:tc>
          <w:tcPr>
            <w:tcW w:w="8614" w:type="dxa"/>
          </w:tcPr>
          <w:p w:rsidR="0067493B" w:rsidRPr="004E263A" w:rsidRDefault="0067493B" w:rsidP="000D6477">
            <w:pPr>
              <w:autoSpaceDE w:val="0"/>
              <w:autoSpaceDN w:val="0"/>
              <w:adjustRightInd w:val="0"/>
              <w:jc w:val="center"/>
              <w:rPr>
                <w:rFonts w:ascii="Times New Roman" w:hAnsi="Times New Roman" w:cs="Times New Roman"/>
              </w:rPr>
            </w:pPr>
            <w:r w:rsidRPr="004E263A">
              <w:rPr>
                <w:rFonts w:ascii="Times New Roman" w:hAnsi="Times New Roman" w:cs="Times New Roman"/>
              </w:rPr>
              <w:t>Continue personal learning to remain highly qualified</w:t>
            </w:r>
          </w:p>
          <w:p w:rsidR="0067493B" w:rsidRPr="004E263A" w:rsidRDefault="0067493B" w:rsidP="000D6477">
            <w:pPr>
              <w:spacing w:line="360" w:lineRule="auto"/>
              <w:jc w:val="center"/>
              <w:rPr>
                <w:rFonts w:ascii="Times New Roman" w:hAnsi="Times New Roman" w:cs="Times New Roman"/>
              </w:rPr>
            </w:pPr>
          </w:p>
        </w:tc>
      </w:tr>
      <w:tr w:rsidR="0067493B" w:rsidRPr="004E263A" w:rsidTr="000D6477">
        <w:trPr>
          <w:trHeight w:val="684"/>
        </w:trPr>
        <w:tc>
          <w:tcPr>
            <w:tcW w:w="8614" w:type="dxa"/>
          </w:tcPr>
          <w:p w:rsidR="0067493B" w:rsidRPr="004E263A" w:rsidRDefault="0067493B" w:rsidP="000D6477">
            <w:pPr>
              <w:autoSpaceDE w:val="0"/>
              <w:autoSpaceDN w:val="0"/>
              <w:adjustRightInd w:val="0"/>
              <w:jc w:val="center"/>
              <w:rPr>
                <w:rFonts w:ascii="Times New Roman" w:hAnsi="Times New Roman" w:cs="Times New Roman"/>
                <w:i/>
              </w:rPr>
            </w:pPr>
            <w:r w:rsidRPr="004E263A">
              <w:rPr>
                <w:rFonts w:ascii="Times New Roman" w:hAnsi="Times New Roman" w:cs="Times New Roman"/>
                <w:i/>
              </w:rPr>
              <w:t>Engage in consistent, weekly instruction incorporating 40-50 minute classes</w:t>
            </w:r>
          </w:p>
          <w:p w:rsidR="0067493B" w:rsidRPr="004E263A" w:rsidRDefault="0067493B" w:rsidP="000D6477">
            <w:pPr>
              <w:spacing w:line="360" w:lineRule="auto"/>
              <w:jc w:val="center"/>
              <w:rPr>
                <w:rFonts w:ascii="Times New Roman" w:hAnsi="Times New Roman" w:cs="Times New Roman"/>
              </w:rPr>
            </w:pPr>
          </w:p>
        </w:tc>
      </w:tr>
      <w:tr w:rsidR="0067493B" w:rsidRPr="004E263A" w:rsidTr="000D6477">
        <w:trPr>
          <w:trHeight w:val="684"/>
        </w:trPr>
        <w:tc>
          <w:tcPr>
            <w:tcW w:w="8614" w:type="dxa"/>
          </w:tcPr>
          <w:p w:rsidR="0067493B" w:rsidRPr="004E263A" w:rsidRDefault="0067493B" w:rsidP="000D6477">
            <w:pPr>
              <w:autoSpaceDE w:val="0"/>
              <w:autoSpaceDN w:val="0"/>
              <w:adjustRightInd w:val="0"/>
              <w:jc w:val="center"/>
              <w:rPr>
                <w:rFonts w:ascii="Times New Roman" w:hAnsi="Times New Roman" w:cs="Times New Roman"/>
              </w:rPr>
            </w:pPr>
            <w:r w:rsidRPr="004E263A">
              <w:rPr>
                <w:rFonts w:ascii="Times New Roman" w:hAnsi="Times New Roman" w:cs="Times New Roman"/>
              </w:rPr>
              <w:t>Use multiple imagery and a full range of vocabulary associated with each lesson/unit</w:t>
            </w:r>
          </w:p>
          <w:p w:rsidR="0067493B" w:rsidRPr="004E263A" w:rsidRDefault="0067493B" w:rsidP="000D6477">
            <w:pPr>
              <w:spacing w:line="360" w:lineRule="auto"/>
              <w:jc w:val="center"/>
              <w:rPr>
                <w:rFonts w:ascii="Times New Roman" w:hAnsi="Times New Roman" w:cs="Times New Roman"/>
              </w:rPr>
            </w:pPr>
          </w:p>
        </w:tc>
      </w:tr>
      <w:tr w:rsidR="0067493B" w:rsidRPr="004E263A" w:rsidTr="000D6477">
        <w:trPr>
          <w:trHeight w:val="698"/>
        </w:trPr>
        <w:tc>
          <w:tcPr>
            <w:tcW w:w="8614" w:type="dxa"/>
          </w:tcPr>
          <w:p w:rsidR="0067493B" w:rsidRPr="004E263A" w:rsidRDefault="0067493B" w:rsidP="000D6477">
            <w:pPr>
              <w:autoSpaceDE w:val="0"/>
              <w:autoSpaceDN w:val="0"/>
              <w:adjustRightInd w:val="0"/>
              <w:jc w:val="center"/>
              <w:rPr>
                <w:rFonts w:ascii="Times New Roman" w:hAnsi="Times New Roman" w:cs="Times New Roman"/>
              </w:rPr>
            </w:pPr>
            <w:r w:rsidRPr="004E263A">
              <w:rPr>
                <w:rFonts w:ascii="Times New Roman" w:hAnsi="Times New Roman" w:cs="Times New Roman"/>
              </w:rPr>
              <w:t>Teach proper use of materials, musical scales, stage directions</w:t>
            </w:r>
          </w:p>
          <w:p w:rsidR="0067493B" w:rsidRPr="004E263A" w:rsidRDefault="0067493B" w:rsidP="000D6477">
            <w:pPr>
              <w:autoSpaceDE w:val="0"/>
              <w:autoSpaceDN w:val="0"/>
              <w:adjustRightInd w:val="0"/>
              <w:jc w:val="center"/>
              <w:rPr>
                <w:rFonts w:ascii="Times New Roman" w:hAnsi="Times New Roman" w:cs="Times New Roman"/>
              </w:rPr>
            </w:pPr>
            <w:r w:rsidRPr="004E263A">
              <w:rPr>
                <w:rFonts w:ascii="Times New Roman" w:hAnsi="Times New Roman" w:cs="Times New Roman"/>
              </w:rPr>
              <w:t>and movement</w:t>
            </w:r>
          </w:p>
          <w:p w:rsidR="0067493B" w:rsidRPr="004E263A" w:rsidRDefault="0067493B" w:rsidP="000D6477">
            <w:pPr>
              <w:spacing w:line="360" w:lineRule="auto"/>
              <w:jc w:val="center"/>
              <w:rPr>
                <w:rFonts w:ascii="Times New Roman" w:hAnsi="Times New Roman" w:cs="Times New Roman"/>
              </w:rPr>
            </w:pPr>
          </w:p>
        </w:tc>
      </w:tr>
      <w:tr w:rsidR="0067493B" w:rsidRPr="004E263A" w:rsidTr="000D6477">
        <w:trPr>
          <w:trHeight w:val="465"/>
        </w:trPr>
        <w:tc>
          <w:tcPr>
            <w:tcW w:w="8614" w:type="dxa"/>
          </w:tcPr>
          <w:p w:rsidR="0067493B" w:rsidRPr="004E263A" w:rsidRDefault="0067493B" w:rsidP="000D6477">
            <w:pPr>
              <w:autoSpaceDE w:val="0"/>
              <w:autoSpaceDN w:val="0"/>
              <w:adjustRightInd w:val="0"/>
              <w:jc w:val="center"/>
              <w:rPr>
                <w:rFonts w:ascii="Times New Roman" w:hAnsi="Times New Roman" w:cs="Times New Roman"/>
              </w:rPr>
            </w:pPr>
            <w:r w:rsidRPr="004E263A">
              <w:rPr>
                <w:rFonts w:ascii="Times New Roman" w:hAnsi="Times New Roman" w:cs="Times New Roman"/>
              </w:rPr>
              <w:t>Use story to formalize the visual art produced in writing, movement or song</w:t>
            </w:r>
          </w:p>
        </w:tc>
      </w:tr>
      <w:tr w:rsidR="0067493B" w:rsidRPr="004E263A" w:rsidTr="000D6477">
        <w:trPr>
          <w:trHeight w:val="465"/>
        </w:trPr>
        <w:tc>
          <w:tcPr>
            <w:tcW w:w="8614" w:type="dxa"/>
          </w:tcPr>
          <w:p w:rsidR="0067493B" w:rsidRPr="004E263A" w:rsidRDefault="0067493B" w:rsidP="000D6477">
            <w:pPr>
              <w:autoSpaceDE w:val="0"/>
              <w:autoSpaceDN w:val="0"/>
              <w:adjustRightInd w:val="0"/>
              <w:jc w:val="center"/>
              <w:rPr>
                <w:rFonts w:ascii="Times New Roman" w:hAnsi="Times New Roman" w:cs="Times New Roman"/>
              </w:rPr>
            </w:pPr>
            <w:r w:rsidRPr="004E263A">
              <w:rPr>
                <w:rFonts w:ascii="Times New Roman" w:hAnsi="Times New Roman" w:cs="Times New Roman"/>
              </w:rPr>
              <w:t>Expect a final product that is professional and age appropriate</w:t>
            </w:r>
          </w:p>
        </w:tc>
      </w:tr>
    </w:tbl>
    <w:p w:rsidR="00EC4D26" w:rsidRPr="004E263A" w:rsidRDefault="00EC4D26" w:rsidP="00785AEE">
      <w:pPr>
        <w:spacing w:line="360" w:lineRule="auto"/>
        <w:rPr>
          <w:rFonts w:ascii="Times New Roman" w:hAnsi="Times New Roman" w:cs="Times New Roman"/>
        </w:rPr>
      </w:pPr>
    </w:p>
    <w:p w:rsidR="007F6D7F" w:rsidRPr="004E263A" w:rsidRDefault="007F6D7F" w:rsidP="00785AEE">
      <w:pPr>
        <w:spacing w:line="360" w:lineRule="auto"/>
        <w:rPr>
          <w:rFonts w:ascii="Times New Roman" w:hAnsi="Times New Roman" w:cs="Times New Roman"/>
        </w:rPr>
      </w:pPr>
    </w:p>
    <w:p w:rsidR="00EC4D26" w:rsidRPr="004E263A" w:rsidRDefault="00EC4D26" w:rsidP="00785AEE">
      <w:pPr>
        <w:spacing w:line="360" w:lineRule="auto"/>
        <w:rPr>
          <w:rFonts w:ascii="Times New Roman" w:hAnsi="Times New Roman" w:cs="Times New Roman"/>
        </w:rPr>
      </w:pPr>
    </w:p>
    <w:p w:rsidR="00EC4D26" w:rsidRPr="004E263A" w:rsidRDefault="00EC4D26" w:rsidP="00785AEE">
      <w:pPr>
        <w:spacing w:line="360" w:lineRule="auto"/>
        <w:rPr>
          <w:rFonts w:ascii="Times New Roman" w:hAnsi="Times New Roman" w:cs="Times New Roman"/>
        </w:rPr>
      </w:pPr>
    </w:p>
    <w:p w:rsidR="00EC0367" w:rsidRPr="004E263A" w:rsidRDefault="00EC0367" w:rsidP="00785AEE">
      <w:pPr>
        <w:spacing w:line="360" w:lineRule="auto"/>
        <w:rPr>
          <w:rFonts w:ascii="Times New Roman" w:hAnsi="Times New Roman" w:cs="Times New Roman"/>
        </w:rPr>
      </w:pPr>
    </w:p>
    <w:p w:rsidR="00ED7B6F" w:rsidRPr="004E263A" w:rsidRDefault="00ED7B6F" w:rsidP="00785AEE">
      <w:pPr>
        <w:spacing w:line="360" w:lineRule="auto"/>
        <w:rPr>
          <w:rFonts w:ascii="Times New Roman" w:hAnsi="Times New Roman" w:cs="Times New Roman"/>
        </w:rPr>
      </w:pPr>
    </w:p>
    <w:p w:rsidR="00ED7B6F" w:rsidRPr="004E263A" w:rsidRDefault="00ED7B6F" w:rsidP="00785AEE">
      <w:pPr>
        <w:spacing w:line="360" w:lineRule="auto"/>
        <w:rPr>
          <w:rFonts w:ascii="Times New Roman" w:hAnsi="Times New Roman" w:cs="Times New Roman"/>
        </w:rPr>
      </w:pPr>
    </w:p>
    <w:p w:rsidR="00ED7B6F" w:rsidRPr="004E263A" w:rsidRDefault="00ED7B6F" w:rsidP="00785AEE">
      <w:pPr>
        <w:spacing w:line="360" w:lineRule="auto"/>
        <w:rPr>
          <w:rFonts w:ascii="Times New Roman" w:hAnsi="Times New Roman" w:cs="Times New Roman"/>
        </w:rPr>
      </w:pPr>
    </w:p>
    <w:p w:rsidR="00ED7B6F" w:rsidRPr="004E263A" w:rsidRDefault="00ED7B6F" w:rsidP="00785AEE">
      <w:pPr>
        <w:spacing w:line="360" w:lineRule="auto"/>
        <w:rPr>
          <w:rFonts w:ascii="Times New Roman" w:hAnsi="Times New Roman" w:cs="Times New Roman"/>
        </w:rPr>
      </w:pPr>
    </w:p>
    <w:p w:rsidR="002441A5" w:rsidRDefault="00807238" w:rsidP="00807238">
      <w:pPr>
        <w:autoSpaceDE w:val="0"/>
        <w:autoSpaceDN w:val="0"/>
        <w:adjustRightInd w:val="0"/>
        <w:spacing w:line="360" w:lineRule="auto"/>
        <w:ind w:left="5760" w:firstLine="720"/>
        <w:rPr>
          <w:rFonts w:ascii="Times New Roman" w:hAnsi="Times New Roman" w:cs="Times New Roman"/>
        </w:rPr>
      </w:pPr>
      <w:proofErr w:type="spellStart"/>
      <w:r w:rsidRPr="004E263A">
        <w:rPr>
          <w:rFonts w:ascii="Times New Roman" w:hAnsi="Times New Roman" w:cs="Times New Roman"/>
        </w:rPr>
        <w:t>Br</w:t>
      </w:r>
      <w:r w:rsidR="00A86E2D">
        <w:rPr>
          <w:rFonts w:ascii="Times New Roman" w:hAnsi="Times New Roman" w:cs="Times New Roman"/>
        </w:rPr>
        <w:t>Br</w:t>
      </w:r>
      <w:r w:rsidRPr="004E263A">
        <w:rPr>
          <w:rFonts w:ascii="Times New Roman" w:hAnsi="Times New Roman" w:cs="Times New Roman"/>
        </w:rPr>
        <w:t>evard</w:t>
      </w:r>
      <w:proofErr w:type="spellEnd"/>
      <w:r w:rsidRPr="004E263A">
        <w:rPr>
          <w:rFonts w:ascii="Times New Roman" w:hAnsi="Times New Roman" w:cs="Times New Roman"/>
        </w:rPr>
        <w:t xml:space="preserve"> Public Schools (2004)</w:t>
      </w:r>
    </w:p>
    <w:p w:rsidR="00954BE2" w:rsidRPr="004E263A" w:rsidRDefault="00954BE2" w:rsidP="00807238">
      <w:pPr>
        <w:autoSpaceDE w:val="0"/>
        <w:autoSpaceDN w:val="0"/>
        <w:adjustRightInd w:val="0"/>
        <w:spacing w:line="360" w:lineRule="auto"/>
        <w:ind w:left="5760" w:firstLine="720"/>
        <w:rPr>
          <w:rFonts w:ascii="Times New Roman" w:hAnsi="Times New Roman" w:cs="Times New Roman"/>
        </w:rPr>
      </w:pPr>
    </w:p>
    <w:p w:rsidR="00ED7B6F" w:rsidRPr="004E263A" w:rsidRDefault="00C7577F" w:rsidP="00125661">
      <w:pPr>
        <w:autoSpaceDE w:val="0"/>
        <w:autoSpaceDN w:val="0"/>
        <w:adjustRightInd w:val="0"/>
        <w:spacing w:line="360" w:lineRule="auto"/>
        <w:ind w:firstLine="720"/>
        <w:rPr>
          <w:rFonts w:ascii="Times New Roman" w:hAnsi="Times New Roman" w:cs="Times New Roman"/>
        </w:rPr>
      </w:pPr>
      <w:r w:rsidRPr="004E263A">
        <w:rPr>
          <w:rFonts w:ascii="Times New Roman" w:hAnsi="Times New Roman" w:cs="Times New Roman"/>
        </w:rPr>
        <w:t>I italicized the one</w:t>
      </w:r>
      <w:r w:rsidR="00ED7B6F" w:rsidRPr="004E263A">
        <w:rPr>
          <w:rFonts w:ascii="Times New Roman" w:hAnsi="Times New Roman" w:cs="Times New Roman"/>
        </w:rPr>
        <w:t xml:space="preserve"> supposition that was not remo</w:t>
      </w:r>
      <w:r w:rsidRPr="004E263A">
        <w:rPr>
          <w:rFonts w:ascii="Times New Roman" w:hAnsi="Times New Roman" w:cs="Times New Roman"/>
        </w:rPr>
        <w:t>tely possible</w:t>
      </w:r>
      <w:r w:rsidR="000C0404">
        <w:rPr>
          <w:rFonts w:ascii="Times New Roman" w:hAnsi="Times New Roman" w:cs="Times New Roman"/>
        </w:rPr>
        <w:t xml:space="preserve"> in my situation</w:t>
      </w:r>
      <w:r w:rsidR="00ED7B6F" w:rsidRPr="004E263A">
        <w:rPr>
          <w:rFonts w:ascii="Times New Roman" w:hAnsi="Times New Roman" w:cs="Times New Roman"/>
        </w:rPr>
        <w:t>: “Engage in consistent, weekly instruction incorporating 40-50 minute classes</w:t>
      </w:r>
      <w:r w:rsidR="00247580" w:rsidRPr="004E263A">
        <w:rPr>
          <w:rFonts w:ascii="Times New Roman" w:hAnsi="Times New Roman" w:cs="Times New Roman"/>
        </w:rPr>
        <w:t>.</w:t>
      </w:r>
      <w:r w:rsidR="00ED7B6F" w:rsidRPr="004E263A">
        <w:rPr>
          <w:rFonts w:ascii="Times New Roman" w:hAnsi="Times New Roman" w:cs="Times New Roman"/>
        </w:rPr>
        <w:t>”</w:t>
      </w:r>
      <w:r w:rsidR="005A58FD" w:rsidRPr="004E263A">
        <w:rPr>
          <w:rFonts w:ascii="Times New Roman" w:hAnsi="Times New Roman" w:cs="Times New Roman"/>
        </w:rPr>
        <w:t xml:space="preserve">  </w:t>
      </w:r>
      <w:r w:rsidRPr="004E263A">
        <w:rPr>
          <w:rFonts w:ascii="Times New Roman" w:hAnsi="Times New Roman" w:cs="Times New Roman"/>
        </w:rPr>
        <w:t>Although f</w:t>
      </w:r>
      <w:r w:rsidR="005A58FD" w:rsidRPr="004E263A">
        <w:rPr>
          <w:rFonts w:ascii="Times New Roman" w:hAnsi="Times New Roman" w:cs="Times New Roman"/>
        </w:rPr>
        <w:t>o</w:t>
      </w:r>
      <w:r w:rsidR="00ED7B6F" w:rsidRPr="004E263A">
        <w:rPr>
          <w:rFonts w:ascii="Times New Roman" w:hAnsi="Times New Roman" w:cs="Times New Roman"/>
        </w:rPr>
        <w:t>rty minu</w:t>
      </w:r>
      <w:r w:rsidRPr="004E263A">
        <w:rPr>
          <w:rFonts w:ascii="Times New Roman" w:hAnsi="Times New Roman" w:cs="Times New Roman"/>
        </w:rPr>
        <w:t>tes per class was scheduled, it was</w:t>
      </w:r>
      <w:r w:rsidR="00ED7B6F" w:rsidRPr="004E263A">
        <w:rPr>
          <w:rFonts w:ascii="Times New Roman" w:hAnsi="Times New Roman" w:cs="Times New Roman"/>
        </w:rPr>
        <w:t xml:space="preserve"> literally back-to-back.</w:t>
      </w:r>
      <w:r w:rsidR="005A58FD" w:rsidRPr="004E263A">
        <w:rPr>
          <w:rFonts w:ascii="Times New Roman" w:hAnsi="Times New Roman" w:cs="Times New Roman"/>
        </w:rPr>
        <w:t xml:space="preserve">  By the time a</w:t>
      </w:r>
      <w:r w:rsidR="00763595">
        <w:rPr>
          <w:rFonts w:ascii="Times New Roman" w:hAnsi="Times New Roman" w:cs="Times New Roman"/>
        </w:rPr>
        <w:t xml:space="preserve"> </w:t>
      </w:r>
      <w:r w:rsidR="005A58FD" w:rsidRPr="004E263A">
        <w:rPr>
          <w:rFonts w:ascii="Times New Roman" w:hAnsi="Times New Roman" w:cs="Times New Roman"/>
        </w:rPr>
        <w:t>“40 minute” class was over</w:t>
      </w:r>
      <w:r w:rsidRPr="004E263A">
        <w:rPr>
          <w:rFonts w:ascii="Times New Roman" w:hAnsi="Times New Roman" w:cs="Times New Roman"/>
        </w:rPr>
        <w:t>, I had to be set up</w:t>
      </w:r>
      <w:r w:rsidR="00763595">
        <w:rPr>
          <w:rFonts w:ascii="Times New Roman" w:hAnsi="Times New Roman" w:cs="Times New Roman"/>
        </w:rPr>
        <w:t xml:space="preserve"> for the next class</w:t>
      </w:r>
      <w:r w:rsidRPr="004E263A">
        <w:rPr>
          <w:rFonts w:ascii="Times New Roman" w:hAnsi="Times New Roman" w:cs="Times New Roman"/>
        </w:rPr>
        <w:t xml:space="preserve"> </w:t>
      </w:r>
      <w:r w:rsidR="005A58FD" w:rsidRPr="004E263A">
        <w:rPr>
          <w:rFonts w:ascii="Times New Roman" w:hAnsi="Times New Roman" w:cs="Times New Roman"/>
        </w:rPr>
        <w:t xml:space="preserve">(40 minutes after one class was standing at the door, the next class was waiting at the door while the prior class filed out). I had, if all went </w:t>
      </w:r>
      <w:r w:rsidR="005A58FD" w:rsidRPr="004E263A">
        <w:rPr>
          <w:rFonts w:ascii="Times New Roman" w:hAnsi="Times New Roman" w:cs="Times New Roman"/>
          <w:i/>
        </w:rPr>
        <w:t>perfectly</w:t>
      </w:r>
      <w:r w:rsidR="005A58FD" w:rsidRPr="004E263A">
        <w:rPr>
          <w:rFonts w:ascii="Times New Roman" w:hAnsi="Times New Roman" w:cs="Times New Roman"/>
        </w:rPr>
        <w:t>, 30 minutes to engage the students in art-making and learning. Plus, due to our school size, I was on a rotating schedule that met ev</w:t>
      </w:r>
      <w:r w:rsidR="000C0404">
        <w:rPr>
          <w:rFonts w:ascii="Times New Roman" w:hAnsi="Times New Roman" w:cs="Times New Roman"/>
        </w:rPr>
        <w:t>ery six days instead of every five</w:t>
      </w:r>
      <w:r w:rsidR="005A58FD" w:rsidRPr="004E263A">
        <w:rPr>
          <w:rFonts w:ascii="Times New Roman" w:hAnsi="Times New Roman" w:cs="Times New Roman"/>
        </w:rPr>
        <w:t>.</w:t>
      </w:r>
    </w:p>
    <w:p w:rsidR="001741ED" w:rsidRPr="001741ED" w:rsidRDefault="001741ED" w:rsidP="001741ED">
      <w:pPr>
        <w:autoSpaceDE w:val="0"/>
        <w:autoSpaceDN w:val="0"/>
        <w:adjustRightInd w:val="0"/>
        <w:spacing w:line="360" w:lineRule="auto"/>
        <w:ind w:firstLine="720"/>
        <w:jc w:val="center"/>
        <w:rPr>
          <w:rFonts w:ascii="Times New Roman" w:hAnsi="Times New Roman" w:cs="Times New Roman"/>
          <w:b/>
        </w:rPr>
      </w:pPr>
      <w:r>
        <w:rPr>
          <w:rFonts w:ascii="Times New Roman" w:hAnsi="Times New Roman" w:cs="Times New Roman"/>
          <w:b/>
        </w:rPr>
        <w:t>Is this Normal</w:t>
      </w:r>
      <w:r w:rsidRPr="001741ED">
        <w:rPr>
          <w:rFonts w:ascii="Times New Roman" w:hAnsi="Times New Roman" w:cs="Times New Roman"/>
          <w:b/>
        </w:rPr>
        <w:t>?</w:t>
      </w:r>
    </w:p>
    <w:p w:rsidR="00E261A9" w:rsidRPr="004E263A" w:rsidRDefault="00125661" w:rsidP="00BE360F">
      <w:pPr>
        <w:autoSpaceDE w:val="0"/>
        <w:autoSpaceDN w:val="0"/>
        <w:adjustRightInd w:val="0"/>
        <w:spacing w:line="360" w:lineRule="auto"/>
        <w:ind w:firstLine="720"/>
        <w:rPr>
          <w:rFonts w:ascii="Times New Roman" w:hAnsi="Times New Roman" w:cs="Times New Roman"/>
        </w:rPr>
      </w:pPr>
      <w:r w:rsidRPr="004E263A">
        <w:rPr>
          <w:rFonts w:ascii="Times New Roman" w:hAnsi="Times New Roman" w:cs="Times New Roman"/>
        </w:rPr>
        <w:t>After</w:t>
      </w:r>
      <w:r w:rsidR="00EC0367" w:rsidRPr="004E263A">
        <w:rPr>
          <w:rFonts w:ascii="Times New Roman" w:hAnsi="Times New Roman" w:cs="Times New Roman"/>
        </w:rPr>
        <w:t xml:space="preserve"> so</w:t>
      </w:r>
      <w:r w:rsidRPr="004E263A">
        <w:rPr>
          <w:rFonts w:ascii="Times New Roman" w:hAnsi="Times New Roman" w:cs="Times New Roman"/>
        </w:rPr>
        <w:t>me research,</w:t>
      </w:r>
      <w:r w:rsidR="00063907" w:rsidRPr="004E263A">
        <w:rPr>
          <w:rFonts w:ascii="Times New Roman" w:hAnsi="Times New Roman" w:cs="Times New Roman"/>
        </w:rPr>
        <w:t xml:space="preserve"> I found</w:t>
      </w:r>
      <w:r w:rsidR="00EC0367" w:rsidRPr="004E263A">
        <w:rPr>
          <w:rFonts w:ascii="Times New Roman" w:hAnsi="Times New Roman" w:cs="Times New Roman"/>
        </w:rPr>
        <w:t xml:space="preserve"> that my public school experience was not uncommon</w:t>
      </w:r>
      <w:r w:rsidR="00063907" w:rsidRPr="004E263A">
        <w:rPr>
          <w:rFonts w:ascii="Times New Roman" w:hAnsi="Times New Roman" w:cs="Times New Roman"/>
        </w:rPr>
        <w:t xml:space="preserve">. </w:t>
      </w:r>
      <w:r w:rsidR="00EC0367" w:rsidRPr="004E263A">
        <w:rPr>
          <w:rFonts w:ascii="Times New Roman" w:hAnsi="Times New Roman" w:cs="Times New Roman"/>
        </w:rPr>
        <w:t>In fact, teachers of other disciplines struggl</w:t>
      </w:r>
      <w:r w:rsidR="00063907" w:rsidRPr="004E263A">
        <w:rPr>
          <w:rFonts w:ascii="Times New Roman" w:hAnsi="Times New Roman" w:cs="Times New Roman"/>
        </w:rPr>
        <w:t>e with issues</w:t>
      </w:r>
      <w:r w:rsidR="00EC0367" w:rsidRPr="004E263A">
        <w:rPr>
          <w:rFonts w:ascii="Times New Roman" w:hAnsi="Times New Roman" w:cs="Times New Roman"/>
        </w:rPr>
        <w:t xml:space="preserve"> concerning class size and lack of support</w:t>
      </w:r>
      <w:r w:rsidR="00063907" w:rsidRPr="004E263A">
        <w:rPr>
          <w:rFonts w:ascii="Times New Roman" w:hAnsi="Times New Roman" w:cs="Times New Roman"/>
        </w:rPr>
        <w:t xml:space="preserve"> </w:t>
      </w:r>
      <w:r w:rsidR="002441A5" w:rsidRPr="004E263A">
        <w:rPr>
          <w:rFonts w:ascii="Times New Roman" w:hAnsi="Times New Roman" w:cs="Times New Roman"/>
        </w:rPr>
        <w:t>(</w:t>
      </w:r>
      <w:proofErr w:type="spellStart"/>
      <w:r w:rsidR="00BE360F" w:rsidRPr="004E263A">
        <w:rPr>
          <w:rFonts w:ascii="Times New Roman" w:hAnsi="Times New Roman" w:cs="Times New Roman"/>
        </w:rPr>
        <w:t>Collegeboard</w:t>
      </w:r>
      <w:proofErr w:type="spellEnd"/>
      <w:r w:rsidR="00BE360F" w:rsidRPr="004E263A">
        <w:rPr>
          <w:rFonts w:ascii="Times New Roman" w:hAnsi="Times New Roman" w:cs="Times New Roman"/>
        </w:rPr>
        <w:t xml:space="preserve"> Advocacy, 2012). </w:t>
      </w:r>
      <w:r w:rsidR="005218D3" w:rsidRPr="004E263A">
        <w:rPr>
          <w:rFonts w:ascii="Times New Roman" w:hAnsi="Times New Roman" w:cs="Times New Roman"/>
        </w:rPr>
        <w:t xml:space="preserve">The biggest roadblock to both of these </w:t>
      </w:r>
      <w:r w:rsidR="002441A5" w:rsidRPr="004E263A">
        <w:rPr>
          <w:rFonts w:ascii="Times New Roman" w:hAnsi="Times New Roman" w:cs="Times New Roman"/>
        </w:rPr>
        <w:t xml:space="preserve">issues appears to be </w:t>
      </w:r>
      <w:r w:rsidR="005218D3" w:rsidRPr="004E263A">
        <w:rPr>
          <w:rFonts w:ascii="Times New Roman" w:hAnsi="Times New Roman" w:cs="Times New Roman"/>
        </w:rPr>
        <w:t xml:space="preserve">funding. </w:t>
      </w:r>
      <w:r w:rsidRPr="004E263A">
        <w:rPr>
          <w:rFonts w:ascii="Times New Roman" w:hAnsi="Times New Roman" w:cs="Times New Roman"/>
        </w:rPr>
        <w:t>On January 26, 2013,</w:t>
      </w:r>
      <w:r w:rsidR="00C7577F" w:rsidRPr="004E263A">
        <w:rPr>
          <w:rFonts w:ascii="Times New Roman" w:hAnsi="Times New Roman" w:cs="Times New Roman"/>
        </w:rPr>
        <w:t xml:space="preserve"> a public hearing </w:t>
      </w:r>
      <w:r w:rsidRPr="004E263A">
        <w:rPr>
          <w:rFonts w:ascii="Times New Roman" w:hAnsi="Times New Roman" w:cs="Times New Roman"/>
        </w:rPr>
        <w:t xml:space="preserve">was held </w:t>
      </w:r>
      <w:r w:rsidR="00C7577F" w:rsidRPr="004E263A">
        <w:rPr>
          <w:rFonts w:ascii="Times New Roman" w:hAnsi="Times New Roman" w:cs="Times New Roman"/>
        </w:rPr>
        <w:t>regardin</w:t>
      </w:r>
      <w:r w:rsidRPr="004E263A">
        <w:rPr>
          <w:rFonts w:ascii="Times New Roman" w:hAnsi="Times New Roman" w:cs="Times New Roman"/>
        </w:rPr>
        <w:t>g closure of four of our</w:t>
      </w:r>
      <w:r w:rsidR="00C7577F" w:rsidRPr="004E263A">
        <w:rPr>
          <w:rFonts w:ascii="Times New Roman" w:hAnsi="Times New Roman" w:cs="Times New Roman"/>
        </w:rPr>
        <w:t xml:space="preserve"> </w:t>
      </w:r>
      <w:r w:rsidR="00E14FD0" w:rsidRPr="004E263A">
        <w:rPr>
          <w:rFonts w:ascii="Times New Roman" w:hAnsi="Times New Roman" w:cs="Times New Roman"/>
        </w:rPr>
        <w:t xml:space="preserve">elementary </w:t>
      </w:r>
      <w:r w:rsidR="00C7577F" w:rsidRPr="004E263A">
        <w:rPr>
          <w:rFonts w:ascii="Times New Roman" w:hAnsi="Times New Roman" w:cs="Times New Roman"/>
        </w:rPr>
        <w:t>schools.</w:t>
      </w:r>
      <w:r w:rsidR="00BE360F" w:rsidRPr="004E263A">
        <w:rPr>
          <w:rFonts w:ascii="Times New Roman" w:hAnsi="Times New Roman" w:cs="Times New Roman"/>
        </w:rPr>
        <w:t xml:space="preserve"> All</w:t>
      </w:r>
      <w:r w:rsidR="00E14FD0" w:rsidRPr="004E263A">
        <w:rPr>
          <w:rFonts w:ascii="Times New Roman" w:hAnsi="Times New Roman" w:cs="Times New Roman"/>
        </w:rPr>
        <w:t xml:space="preserve"> were approved for closure </w:t>
      </w:r>
      <w:r w:rsidR="00807238" w:rsidRPr="004E263A">
        <w:rPr>
          <w:rFonts w:ascii="Times New Roman" w:hAnsi="Times New Roman" w:cs="Times New Roman"/>
        </w:rPr>
        <w:t>(Brevard Public Schools, 2013).</w:t>
      </w:r>
      <w:r w:rsidR="00E14FD0" w:rsidRPr="004E263A">
        <w:rPr>
          <w:rFonts w:ascii="Times New Roman" w:hAnsi="Times New Roman" w:cs="Times New Roman"/>
        </w:rPr>
        <w:t xml:space="preserve">This will bring </w:t>
      </w:r>
      <w:r w:rsidR="006D0B23">
        <w:rPr>
          <w:rFonts w:ascii="Times New Roman" w:hAnsi="Times New Roman" w:cs="Times New Roman"/>
        </w:rPr>
        <w:t xml:space="preserve">even </w:t>
      </w:r>
      <w:r w:rsidR="00E14FD0" w:rsidRPr="004E263A">
        <w:rPr>
          <w:rFonts w:ascii="Times New Roman" w:hAnsi="Times New Roman" w:cs="Times New Roman"/>
        </w:rPr>
        <w:t>more students into the schools that remain, resulting in another increase in class size without additional support.</w:t>
      </w:r>
    </w:p>
    <w:p w:rsidR="00967086" w:rsidRPr="004E263A" w:rsidRDefault="000C0404" w:rsidP="00967086">
      <w:pPr>
        <w:spacing w:line="360" w:lineRule="auto"/>
        <w:ind w:firstLine="720"/>
        <w:rPr>
          <w:rFonts w:ascii="Times New Roman" w:hAnsi="Times New Roman" w:cs="Times New Roman"/>
        </w:rPr>
      </w:pPr>
      <w:r>
        <w:rPr>
          <w:rFonts w:ascii="Times New Roman" w:hAnsi="Times New Roman" w:cs="Times New Roman"/>
        </w:rPr>
        <w:t>I see no</w:t>
      </w:r>
      <w:r w:rsidR="001741ED">
        <w:rPr>
          <w:rFonts w:ascii="Times New Roman" w:hAnsi="Times New Roman" w:cs="Times New Roman"/>
        </w:rPr>
        <w:t xml:space="preserve"> sign</w:t>
      </w:r>
      <w:r>
        <w:rPr>
          <w:rFonts w:ascii="Times New Roman" w:hAnsi="Times New Roman" w:cs="Times New Roman"/>
        </w:rPr>
        <w:t>s</w:t>
      </w:r>
      <w:r w:rsidR="001741ED">
        <w:rPr>
          <w:rFonts w:ascii="Times New Roman" w:hAnsi="Times New Roman" w:cs="Times New Roman"/>
        </w:rPr>
        <w:t xml:space="preserve"> of relief here! But something has got to give, for the sake of student learning.</w:t>
      </w:r>
      <w:r w:rsidR="00063907" w:rsidRPr="004E263A">
        <w:rPr>
          <w:rFonts w:ascii="Times New Roman" w:hAnsi="Times New Roman" w:cs="Times New Roman"/>
        </w:rPr>
        <w:t xml:space="preserve"> </w:t>
      </w:r>
      <w:r w:rsidR="001741ED">
        <w:rPr>
          <w:rFonts w:ascii="Times New Roman" w:hAnsi="Times New Roman" w:cs="Times New Roman"/>
        </w:rPr>
        <w:t>In an</w:t>
      </w:r>
      <w:r w:rsidR="00E261A9" w:rsidRPr="004E263A">
        <w:rPr>
          <w:rFonts w:ascii="Times New Roman" w:hAnsi="Times New Roman" w:cs="Times New Roman"/>
        </w:rPr>
        <w:t xml:space="preserve"> article highlighting a</w:t>
      </w:r>
      <w:r w:rsidR="00125661" w:rsidRPr="004E263A">
        <w:rPr>
          <w:rFonts w:ascii="Times New Roman" w:hAnsi="Times New Roman" w:cs="Times New Roman"/>
        </w:rPr>
        <w:t xml:space="preserve"> </w:t>
      </w:r>
      <w:r w:rsidR="00E261A9" w:rsidRPr="004E263A">
        <w:rPr>
          <w:rFonts w:ascii="Times New Roman" w:hAnsi="Times New Roman" w:cs="Times New Roman"/>
        </w:rPr>
        <w:t>collaborative community</w:t>
      </w:r>
      <w:r w:rsidR="00125661" w:rsidRPr="004E263A">
        <w:rPr>
          <w:rFonts w:ascii="Times New Roman" w:hAnsi="Times New Roman" w:cs="Times New Roman"/>
        </w:rPr>
        <w:t xml:space="preserve"> art class</w:t>
      </w:r>
      <w:r w:rsidR="00E261A9" w:rsidRPr="004E263A">
        <w:rPr>
          <w:rFonts w:ascii="Times New Roman" w:hAnsi="Times New Roman" w:cs="Times New Roman"/>
        </w:rPr>
        <w:t xml:space="preserve"> project, Theresa </w:t>
      </w:r>
      <w:r w:rsidR="00125661" w:rsidRPr="004E263A">
        <w:rPr>
          <w:rFonts w:ascii="Times New Roman" w:hAnsi="Times New Roman" w:cs="Times New Roman"/>
        </w:rPr>
        <w:t xml:space="preserve">Marché </w:t>
      </w:r>
      <w:r w:rsidR="00C300DA" w:rsidRPr="004E263A">
        <w:rPr>
          <w:rFonts w:ascii="Times New Roman" w:hAnsi="Times New Roman" w:cs="Times New Roman"/>
        </w:rPr>
        <w:t>(</w:t>
      </w:r>
      <w:r w:rsidR="00FA596C" w:rsidRPr="004E263A">
        <w:rPr>
          <w:rFonts w:ascii="Times New Roman" w:hAnsi="Times New Roman" w:cs="Times New Roman"/>
        </w:rPr>
        <w:t xml:space="preserve">1998) shared the final </w:t>
      </w:r>
      <w:r w:rsidR="00FA596C" w:rsidRPr="004E263A">
        <w:rPr>
          <w:rFonts w:ascii="Times New Roman" w:hAnsi="Times New Roman" w:cs="Times New Roman"/>
        </w:rPr>
        <w:lastRenderedPageBreak/>
        <w:t>epiphany</w:t>
      </w:r>
      <w:r w:rsidR="00500E02" w:rsidRPr="004E263A">
        <w:rPr>
          <w:rFonts w:ascii="Times New Roman" w:hAnsi="Times New Roman" w:cs="Times New Roman"/>
        </w:rPr>
        <w:t xml:space="preserve"> of </w:t>
      </w:r>
      <w:r w:rsidR="00FA596C" w:rsidRPr="004E263A">
        <w:rPr>
          <w:rFonts w:ascii="Times New Roman" w:hAnsi="Times New Roman" w:cs="Times New Roman"/>
        </w:rPr>
        <w:t>that class project</w:t>
      </w:r>
      <w:r w:rsidR="00500E02" w:rsidRPr="004E263A">
        <w:rPr>
          <w:rFonts w:ascii="Times New Roman" w:hAnsi="Times New Roman" w:cs="Times New Roman"/>
        </w:rPr>
        <w:t xml:space="preserve"> art teacher that </w:t>
      </w:r>
      <w:r w:rsidR="00FA596C" w:rsidRPr="004E263A">
        <w:rPr>
          <w:rFonts w:ascii="Times New Roman" w:hAnsi="Times New Roman" w:cs="Times New Roman"/>
          <w:bCs/>
        </w:rPr>
        <w:t>"i</w:t>
      </w:r>
      <w:r w:rsidR="00E261A9" w:rsidRPr="004E263A">
        <w:rPr>
          <w:rFonts w:ascii="Times New Roman" w:hAnsi="Times New Roman" w:cs="Times New Roman"/>
          <w:bCs/>
        </w:rPr>
        <w:t>f</w:t>
      </w:r>
      <w:r w:rsidR="00500E02" w:rsidRPr="004E263A">
        <w:rPr>
          <w:rFonts w:ascii="Times New Roman" w:hAnsi="Times New Roman" w:cs="Times New Roman"/>
          <w:bCs/>
        </w:rPr>
        <w:t xml:space="preserve"> </w:t>
      </w:r>
      <w:r w:rsidR="00E261A9" w:rsidRPr="004E263A">
        <w:rPr>
          <w:rFonts w:ascii="Times New Roman" w:hAnsi="Times New Roman" w:cs="Times New Roman"/>
          <w:bCs/>
        </w:rPr>
        <w:t xml:space="preserve">I </w:t>
      </w:r>
      <w:r w:rsidR="00500E02" w:rsidRPr="004E263A">
        <w:rPr>
          <w:rFonts w:ascii="Times New Roman" w:hAnsi="Times New Roman" w:cs="Times New Roman"/>
          <w:bCs/>
        </w:rPr>
        <w:t>w</w:t>
      </w:r>
      <w:r w:rsidR="00E261A9" w:rsidRPr="004E263A">
        <w:rPr>
          <w:rFonts w:ascii="Times New Roman" w:hAnsi="Times New Roman" w:cs="Times New Roman"/>
          <w:bCs/>
        </w:rPr>
        <w:t>ant</w:t>
      </w:r>
      <w:r w:rsidR="00500E02" w:rsidRPr="004E263A">
        <w:rPr>
          <w:rFonts w:ascii="Times New Roman" w:hAnsi="Times New Roman" w:cs="Times New Roman"/>
          <w:bCs/>
        </w:rPr>
        <w:t xml:space="preserve"> </w:t>
      </w:r>
      <w:r w:rsidR="00E261A9" w:rsidRPr="004E263A">
        <w:rPr>
          <w:rFonts w:ascii="Times New Roman" w:hAnsi="Times New Roman" w:cs="Times New Roman"/>
          <w:bCs/>
        </w:rPr>
        <w:t>to make</w:t>
      </w:r>
      <w:r w:rsidR="00500E02" w:rsidRPr="004E263A">
        <w:rPr>
          <w:rFonts w:ascii="Times New Roman" w:hAnsi="Times New Roman" w:cs="Times New Roman"/>
          <w:bCs/>
        </w:rPr>
        <w:t xml:space="preserve"> </w:t>
      </w:r>
      <w:r w:rsidR="00E261A9" w:rsidRPr="004E263A">
        <w:rPr>
          <w:rFonts w:ascii="Times New Roman" w:hAnsi="Times New Roman" w:cs="Times New Roman"/>
          <w:bCs/>
        </w:rPr>
        <w:t>any</w:t>
      </w:r>
      <w:r w:rsidR="00500E02" w:rsidRPr="004E263A">
        <w:rPr>
          <w:rFonts w:ascii="Times New Roman" w:hAnsi="Times New Roman" w:cs="Times New Roman"/>
          <w:bCs/>
        </w:rPr>
        <w:t xml:space="preserve"> c</w:t>
      </w:r>
      <w:r w:rsidR="00E261A9" w:rsidRPr="004E263A">
        <w:rPr>
          <w:rFonts w:ascii="Times New Roman" w:hAnsi="Times New Roman" w:cs="Times New Roman"/>
          <w:bCs/>
        </w:rPr>
        <w:t>hange</w:t>
      </w:r>
      <w:r w:rsidR="00500E02" w:rsidRPr="004E263A">
        <w:rPr>
          <w:rFonts w:ascii="Times New Roman" w:hAnsi="Times New Roman" w:cs="Times New Roman"/>
          <w:bCs/>
        </w:rPr>
        <w:t>s ar</w:t>
      </w:r>
      <w:r w:rsidR="00E261A9" w:rsidRPr="004E263A">
        <w:rPr>
          <w:rFonts w:ascii="Times New Roman" w:hAnsi="Times New Roman" w:cs="Times New Roman"/>
          <w:bCs/>
        </w:rPr>
        <w:t>ound here</w:t>
      </w:r>
      <w:r w:rsidR="00500E02" w:rsidRPr="004E263A">
        <w:rPr>
          <w:rFonts w:ascii="Times New Roman" w:hAnsi="Times New Roman" w:cs="Times New Roman"/>
          <w:bCs/>
        </w:rPr>
        <w:t xml:space="preserve">, </w:t>
      </w:r>
      <w:r w:rsidR="00E261A9" w:rsidRPr="004E263A">
        <w:rPr>
          <w:rFonts w:ascii="Times New Roman" w:hAnsi="Times New Roman" w:cs="Times New Roman"/>
          <w:bCs/>
        </w:rPr>
        <w:t>I can't</w:t>
      </w:r>
      <w:r w:rsidR="00500E02" w:rsidRPr="004E263A">
        <w:rPr>
          <w:rFonts w:ascii="Times New Roman" w:hAnsi="Times New Roman" w:cs="Times New Roman"/>
          <w:bCs/>
        </w:rPr>
        <w:t xml:space="preserve"> d</w:t>
      </w:r>
      <w:r w:rsidR="00E261A9" w:rsidRPr="004E263A">
        <w:rPr>
          <w:rFonts w:ascii="Times New Roman" w:hAnsi="Times New Roman" w:cs="Times New Roman"/>
          <w:bCs/>
        </w:rPr>
        <w:t>o it alone."</w:t>
      </w:r>
      <w:r w:rsidR="00763595">
        <w:rPr>
          <w:rFonts w:ascii="Times New Roman" w:hAnsi="Times New Roman" w:cs="Times New Roman"/>
          <w:bCs/>
        </w:rPr>
        <w:t xml:space="preserve"> She </w:t>
      </w:r>
      <w:r w:rsidR="00500E02" w:rsidRPr="004E263A">
        <w:rPr>
          <w:rFonts w:ascii="Times New Roman" w:hAnsi="Times New Roman" w:cs="Times New Roman"/>
          <w:bCs/>
        </w:rPr>
        <w:t>added that innovative education depends on a team approach, making new programs less vulnerable to the suppositions of the educator who goes solo. She concluded that “ex</w:t>
      </w:r>
      <w:r w:rsidR="00E261A9" w:rsidRPr="004E263A">
        <w:rPr>
          <w:rFonts w:ascii="Times New Roman" w:hAnsi="Times New Roman" w:cs="Times New Roman"/>
          <w:bCs/>
        </w:rPr>
        <w:t>perience</w:t>
      </w:r>
      <w:r w:rsidR="00500E02" w:rsidRPr="004E263A">
        <w:rPr>
          <w:rFonts w:ascii="Times New Roman" w:hAnsi="Times New Roman" w:cs="Times New Roman"/>
          <w:bCs/>
        </w:rPr>
        <w:t xml:space="preserve"> a</w:t>
      </w:r>
      <w:r w:rsidR="00E261A9" w:rsidRPr="004E263A">
        <w:rPr>
          <w:rFonts w:ascii="Times New Roman" w:hAnsi="Times New Roman" w:cs="Times New Roman"/>
          <w:bCs/>
        </w:rPr>
        <w:t>lso highlights</w:t>
      </w:r>
      <w:r w:rsidR="00500E02" w:rsidRPr="004E263A">
        <w:rPr>
          <w:rFonts w:ascii="Times New Roman" w:hAnsi="Times New Roman" w:cs="Times New Roman"/>
          <w:bCs/>
        </w:rPr>
        <w:t xml:space="preserve"> t</w:t>
      </w:r>
      <w:r w:rsidR="00E261A9" w:rsidRPr="004E263A">
        <w:rPr>
          <w:rFonts w:ascii="Times New Roman" w:hAnsi="Times New Roman" w:cs="Times New Roman"/>
          <w:bCs/>
        </w:rPr>
        <w:t>he impact</w:t>
      </w:r>
      <w:r w:rsidR="00500E02" w:rsidRPr="004E263A">
        <w:rPr>
          <w:rFonts w:ascii="Times New Roman" w:hAnsi="Times New Roman" w:cs="Times New Roman"/>
          <w:bCs/>
        </w:rPr>
        <w:t xml:space="preserve"> o</w:t>
      </w:r>
      <w:r w:rsidR="00E261A9" w:rsidRPr="004E263A">
        <w:rPr>
          <w:rFonts w:ascii="Times New Roman" w:hAnsi="Times New Roman" w:cs="Times New Roman"/>
          <w:bCs/>
        </w:rPr>
        <w:t>f seemingly small</w:t>
      </w:r>
      <w:r w:rsidR="00500E02" w:rsidRPr="004E263A">
        <w:rPr>
          <w:rFonts w:ascii="Times New Roman" w:hAnsi="Times New Roman" w:cs="Times New Roman"/>
          <w:bCs/>
        </w:rPr>
        <w:t xml:space="preserve"> d</w:t>
      </w:r>
      <w:r w:rsidR="00E261A9" w:rsidRPr="004E263A">
        <w:rPr>
          <w:rFonts w:ascii="Times New Roman" w:hAnsi="Times New Roman" w:cs="Times New Roman"/>
          <w:bCs/>
        </w:rPr>
        <w:t>ecisions</w:t>
      </w:r>
      <w:r w:rsidR="00C300DA" w:rsidRPr="004E263A">
        <w:rPr>
          <w:rFonts w:ascii="Times New Roman" w:hAnsi="Times New Roman" w:cs="Times New Roman"/>
          <w:bCs/>
        </w:rPr>
        <w:t>…l</w:t>
      </w:r>
      <w:r w:rsidR="00E261A9" w:rsidRPr="004E263A">
        <w:rPr>
          <w:rFonts w:ascii="Times New Roman" w:hAnsi="Times New Roman" w:cs="Times New Roman"/>
          <w:bCs/>
        </w:rPr>
        <w:t>ike</w:t>
      </w:r>
      <w:r w:rsidR="00C300DA" w:rsidRPr="004E263A">
        <w:rPr>
          <w:rFonts w:ascii="Times New Roman" w:hAnsi="Times New Roman" w:cs="Times New Roman"/>
          <w:bCs/>
        </w:rPr>
        <w:t xml:space="preserve"> </w:t>
      </w:r>
      <w:r w:rsidR="00E261A9" w:rsidRPr="004E263A">
        <w:rPr>
          <w:rFonts w:ascii="Times New Roman" w:hAnsi="Times New Roman" w:cs="Times New Roman"/>
          <w:bCs/>
        </w:rPr>
        <w:t>a pebble</w:t>
      </w:r>
      <w:r w:rsidR="00C300DA" w:rsidRPr="004E263A">
        <w:rPr>
          <w:rFonts w:ascii="Times New Roman" w:hAnsi="Times New Roman" w:cs="Times New Roman"/>
          <w:bCs/>
        </w:rPr>
        <w:t xml:space="preserve"> t</w:t>
      </w:r>
      <w:r w:rsidR="00E261A9" w:rsidRPr="004E263A">
        <w:rPr>
          <w:rFonts w:ascii="Times New Roman" w:hAnsi="Times New Roman" w:cs="Times New Roman"/>
          <w:bCs/>
        </w:rPr>
        <w:t>hrown</w:t>
      </w:r>
      <w:r w:rsidR="00C300DA" w:rsidRPr="004E263A">
        <w:rPr>
          <w:rFonts w:ascii="Times New Roman" w:hAnsi="Times New Roman" w:cs="Times New Roman"/>
          <w:bCs/>
        </w:rPr>
        <w:t xml:space="preserve"> </w:t>
      </w:r>
      <w:r w:rsidR="00E261A9" w:rsidRPr="004E263A">
        <w:rPr>
          <w:rFonts w:ascii="Times New Roman" w:hAnsi="Times New Roman" w:cs="Times New Roman"/>
          <w:bCs/>
        </w:rPr>
        <w:t>into</w:t>
      </w:r>
      <w:r w:rsidR="00C300DA" w:rsidRPr="004E263A">
        <w:rPr>
          <w:rFonts w:ascii="Times New Roman" w:hAnsi="Times New Roman" w:cs="Times New Roman"/>
          <w:bCs/>
        </w:rPr>
        <w:t xml:space="preserve"> </w:t>
      </w:r>
      <w:r w:rsidR="00E261A9" w:rsidRPr="004E263A">
        <w:rPr>
          <w:rFonts w:ascii="Times New Roman" w:hAnsi="Times New Roman" w:cs="Times New Roman"/>
          <w:bCs/>
        </w:rPr>
        <w:t>a pond,</w:t>
      </w:r>
      <w:r w:rsidR="00C300DA" w:rsidRPr="004E263A">
        <w:rPr>
          <w:rFonts w:ascii="Times New Roman" w:hAnsi="Times New Roman" w:cs="Times New Roman"/>
          <w:bCs/>
        </w:rPr>
        <w:t xml:space="preserve"> effects of this decision rippled outward to the community and then reflected back again inward to the school community, creating an ever-changing pattern of connections and personal relationships.” </w:t>
      </w:r>
      <w:proofErr w:type="gramStart"/>
      <w:r w:rsidR="00C300DA" w:rsidRPr="004E263A">
        <w:rPr>
          <w:rFonts w:ascii="Times New Roman" w:hAnsi="Times New Roman" w:cs="Times New Roman"/>
          <w:bCs/>
        </w:rPr>
        <w:t>(</w:t>
      </w:r>
      <w:r w:rsidR="00125661" w:rsidRPr="004E263A">
        <w:rPr>
          <w:rFonts w:ascii="Times New Roman" w:hAnsi="Times New Roman" w:cs="Times New Roman"/>
        </w:rPr>
        <w:t>Marché</w:t>
      </w:r>
      <w:r w:rsidR="00125661" w:rsidRPr="004E263A">
        <w:rPr>
          <w:rFonts w:ascii="Times New Roman" w:hAnsi="Times New Roman" w:cs="Times New Roman"/>
          <w:bCs/>
        </w:rPr>
        <w:t xml:space="preserve">, </w:t>
      </w:r>
      <w:r w:rsidR="00C300DA" w:rsidRPr="004E263A">
        <w:rPr>
          <w:rFonts w:ascii="Times New Roman" w:hAnsi="Times New Roman" w:cs="Times New Roman"/>
          <w:bCs/>
        </w:rPr>
        <w:t>1998, p. 12)</w:t>
      </w:r>
      <w:r w:rsidR="00785AEE" w:rsidRPr="004E263A">
        <w:rPr>
          <w:rFonts w:ascii="Times New Roman" w:hAnsi="Times New Roman" w:cs="Times New Roman"/>
          <w:bCs/>
        </w:rPr>
        <w:t>.</w:t>
      </w:r>
      <w:proofErr w:type="gramEnd"/>
      <w:r w:rsidR="00967086" w:rsidRPr="004E263A">
        <w:rPr>
          <w:rFonts w:ascii="Times New Roman" w:hAnsi="Times New Roman" w:cs="Times New Roman"/>
          <w:bCs/>
        </w:rPr>
        <w:t xml:space="preserve"> </w:t>
      </w:r>
      <w:r w:rsidR="00967086" w:rsidRPr="004E263A">
        <w:rPr>
          <w:rFonts w:ascii="Times New Roman" w:hAnsi="Times New Roman" w:cs="Times New Roman"/>
        </w:rPr>
        <w:t>Wanda May (1994) is in agreement with this when she concludes that “reforming art education is impossible without creating and participating in professional communities where we work</w:t>
      </w:r>
      <w:r w:rsidR="00763595">
        <w:rPr>
          <w:rFonts w:ascii="Times New Roman" w:hAnsi="Times New Roman" w:cs="Times New Roman"/>
        </w:rPr>
        <w:t>.</w:t>
      </w:r>
      <w:r w:rsidR="00967086" w:rsidRPr="004E263A">
        <w:rPr>
          <w:rFonts w:ascii="Times New Roman" w:hAnsi="Times New Roman" w:cs="Times New Roman"/>
        </w:rPr>
        <w:t>” (p. 136)</w:t>
      </w:r>
      <w:r w:rsidR="006F4F34">
        <w:rPr>
          <w:rFonts w:ascii="Times New Roman" w:hAnsi="Times New Roman" w:cs="Times New Roman"/>
        </w:rPr>
        <w:t>.</w:t>
      </w:r>
      <w:r w:rsidR="00967086" w:rsidRPr="004E263A">
        <w:rPr>
          <w:rFonts w:ascii="Times New Roman" w:hAnsi="Times New Roman" w:cs="Times New Roman"/>
        </w:rPr>
        <w:t xml:space="preserve">  May’s article had a profound impact on me, leading me to realize that I have unwittingly kept a code of silence for over a year, ignoring the problem that I now realize is not just a “me” thing; it was and continues to be an “us” thing.</w:t>
      </w:r>
    </w:p>
    <w:p w:rsidR="001505B8" w:rsidRPr="004E263A" w:rsidRDefault="001505B8" w:rsidP="00125661">
      <w:pPr>
        <w:spacing w:line="360" w:lineRule="auto"/>
        <w:ind w:firstLine="720"/>
        <w:rPr>
          <w:rFonts w:ascii="Times New Roman" w:hAnsi="Times New Roman" w:cs="Times New Roman"/>
          <w:color w:val="000000"/>
        </w:rPr>
      </w:pPr>
      <w:r w:rsidRPr="004E263A">
        <w:rPr>
          <w:rFonts w:ascii="Times New Roman" w:hAnsi="Times New Roman" w:cs="Times New Roman"/>
          <w:color w:val="000000"/>
        </w:rPr>
        <w:t xml:space="preserve">On </w:t>
      </w:r>
      <w:r w:rsidR="00CB7979" w:rsidRPr="004E263A">
        <w:rPr>
          <w:rFonts w:ascii="Times New Roman" w:hAnsi="Times New Roman" w:cs="Times New Roman"/>
        </w:rPr>
        <w:t xml:space="preserve">Diane </w:t>
      </w:r>
      <w:proofErr w:type="spellStart"/>
      <w:r w:rsidR="00CB7979" w:rsidRPr="004E263A">
        <w:rPr>
          <w:rFonts w:ascii="Times New Roman" w:hAnsi="Times New Roman" w:cs="Times New Roman"/>
        </w:rPr>
        <w:t>Ravitch’s</w:t>
      </w:r>
      <w:proofErr w:type="spellEnd"/>
      <w:r w:rsidR="00CB7979" w:rsidRPr="004E263A">
        <w:rPr>
          <w:rFonts w:ascii="Times New Roman" w:hAnsi="Times New Roman" w:cs="Times New Roman"/>
        </w:rPr>
        <w:t xml:space="preserve"> B</w:t>
      </w:r>
      <w:r w:rsidRPr="004E263A">
        <w:rPr>
          <w:rFonts w:ascii="Times New Roman" w:hAnsi="Times New Roman" w:cs="Times New Roman"/>
        </w:rPr>
        <w:t>log</w:t>
      </w:r>
      <w:r w:rsidR="00CB7979" w:rsidRPr="004E263A">
        <w:rPr>
          <w:rFonts w:ascii="Times New Roman" w:hAnsi="Times New Roman" w:cs="Times New Roman"/>
        </w:rPr>
        <w:t xml:space="preserve"> (</w:t>
      </w:r>
      <w:proofErr w:type="spellStart"/>
      <w:r w:rsidR="00CB7979" w:rsidRPr="004E263A">
        <w:rPr>
          <w:rFonts w:ascii="Times New Roman" w:hAnsi="Times New Roman" w:cs="Times New Roman"/>
        </w:rPr>
        <w:t>Ravitch</w:t>
      </w:r>
      <w:proofErr w:type="spellEnd"/>
      <w:r w:rsidR="00CB7979" w:rsidRPr="004E263A">
        <w:rPr>
          <w:rFonts w:ascii="Times New Roman" w:hAnsi="Times New Roman" w:cs="Times New Roman"/>
        </w:rPr>
        <w:t>, 2013), she included a post</w:t>
      </w:r>
      <w:r w:rsidRPr="004E263A">
        <w:rPr>
          <w:rFonts w:ascii="Times New Roman" w:hAnsi="Times New Roman" w:cs="Times New Roman"/>
        </w:rPr>
        <w:t xml:space="preserve"> by </w:t>
      </w:r>
      <w:r w:rsidR="00967086" w:rsidRPr="004E263A">
        <w:rPr>
          <w:rFonts w:ascii="Times New Roman" w:hAnsi="Times New Roman" w:cs="Times New Roman"/>
        </w:rPr>
        <w:t xml:space="preserve">retired art teacher </w:t>
      </w:r>
      <w:r w:rsidRPr="004E263A">
        <w:rPr>
          <w:rFonts w:ascii="Times New Roman" w:hAnsi="Times New Roman" w:cs="Times New Roman"/>
          <w:color w:val="000000"/>
        </w:rPr>
        <w:t xml:space="preserve">Anita </w:t>
      </w:r>
      <w:proofErr w:type="spellStart"/>
      <w:r w:rsidRPr="004E263A">
        <w:rPr>
          <w:rFonts w:ascii="Times New Roman" w:hAnsi="Times New Roman" w:cs="Times New Roman"/>
          <w:color w:val="000000"/>
        </w:rPr>
        <w:t>Getzler</w:t>
      </w:r>
      <w:proofErr w:type="spellEnd"/>
      <w:r w:rsidRPr="004E263A">
        <w:rPr>
          <w:rFonts w:ascii="Times New Roman" w:hAnsi="Times New Roman" w:cs="Times New Roman"/>
          <w:color w:val="000000"/>
        </w:rPr>
        <w:t xml:space="preserve"> (2012)</w:t>
      </w:r>
      <w:r w:rsidR="00967086" w:rsidRPr="004E263A">
        <w:rPr>
          <w:rFonts w:ascii="Times New Roman" w:hAnsi="Times New Roman" w:cs="Times New Roman"/>
          <w:color w:val="000000"/>
        </w:rPr>
        <w:t>, who</w:t>
      </w:r>
      <w:r w:rsidRPr="004E263A">
        <w:rPr>
          <w:rFonts w:ascii="Times New Roman" w:hAnsi="Times New Roman" w:cs="Times New Roman"/>
          <w:color w:val="000000"/>
        </w:rPr>
        <w:t xml:space="preserve"> voiced her concerns about student/teacher ratios</w:t>
      </w:r>
      <w:r w:rsidR="00967086" w:rsidRPr="004E263A">
        <w:rPr>
          <w:rFonts w:ascii="Times New Roman" w:hAnsi="Times New Roman" w:cs="Times New Roman"/>
          <w:color w:val="000000"/>
        </w:rPr>
        <w:t xml:space="preserve"> and the need for support</w:t>
      </w:r>
      <w:r w:rsidRPr="004E263A">
        <w:rPr>
          <w:rFonts w:ascii="Times New Roman" w:hAnsi="Times New Roman" w:cs="Times New Roman"/>
          <w:color w:val="000000"/>
        </w:rPr>
        <w:t xml:space="preserve">: </w:t>
      </w:r>
    </w:p>
    <w:p w:rsidR="00E261A9" w:rsidRPr="004E263A" w:rsidRDefault="00E261A9" w:rsidP="001505B8">
      <w:pPr>
        <w:rPr>
          <w:rFonts w:ascii="Times New Roman" w:hAnsi="Times New Roman" w:cs="Times New Roman"/>
          <w:color w:val="000000"/>
        </w:rPr>
      </w:pPr>
    </w:p>
    <w:p w:rsidR="00E261A9" w:rsidRPr="004E263A" w:rsidRDefault="001505B8" w:rsidP="00FA596C">
      <w:pPr>
        <w:autoSpaceDE w:val="0"/>
        <w:autoSpaceDN w:val="0"/>
        <w:adjustRightInd w:val="0"/>
        <w:spacing w:line="360" w:lineRule="auto"/>
        <w:ind w:left="720"/>
        <w:jc w:val="both"/>
        <w:rPr>
          <w:rFonts w:ascii="Times New Roman" w:hAnsi="Times New Roman" w:cs="Times New Roman"/>
        </w:rPr>
      </w:pPr>
      <w:r w:rsidRPr="004E263A">
        <w:rPr>
          <w:rFonts w:ascii="Times New Roman" w:hAnsi="Times New Roman" w:cs="Times New Roman"/>
        </w:rPr>
        <w:t xml:space="preserve">I believe the public is unaware of the day-to-day realities of the classroom </w:t>
      </w:r>
    </w:p>
    <w:p w:rsidR="00E261A9" w:rsidRPr="004E263A" w:rsidRDefault="00E261A9" w:rsidP="00FA596C">
      <w:pPr>
        <w:autoSpaceDE w:val="0"/>
        <w:autoSpaceDN w:val="0"/>
        <w:adjustRightInd w:val="0"/>
        <w:spacing w:line="360" w:lineRule="auto"/>
        <w:ind w:left="720"/>
        <w:jc w:val="both"/>
        <w:rPr>
          <w:rFonts w:ascii="Times New Roman" w:hAnsi="Times New Roman" w:cs="Times New Roman"/>
        </w:rPr>
      </w:pPr>
      <w:r w:rsidRPr="004E263A">
        <w:rPr>
          <w:rFonts w:ascii="Times New Roman" w:hAnsi="Times New Roman" w:cs="Times New Roman"/>
        </w:rPr>
        <w:t>A</w:t>
      </w:r>
      <w:r w:rsidR="001505B8" w:rsidRPr="004E263A">
        <w:rPr>
          <w:rFonts w:ascii="Times New Roman" w:hAnsi="Times New Roman" w:cs="Times New Roman"/>
        </w:rPr>
        <w:t>nd</w:t>
      </w:r>
      <w:r w:rsidRPr="004E263A">
        <w:rPr>
          <w:rFonts w:ascii="Times New Roman" w:hAnsi="Times New Roman" w:cs="Times New Roman"/>
        </w:rPr>
        <w:t xml:space="preserve"> </w:t>
      </w:r>
      <w:r w:rsidR="001505B8" w:rsidRPr="004E263A">
        <w:rPr>
          <w:rFonts w:ascii="Times New Roman" w:hAnsi="Times New Roman" w:cs="Times New Roman"/>
        </w:rPr>
        <w:t xml:space="preserve">the great harm being inflicted upon students and teachers by the steady </w:t>
      </w:r>
    </w:p>
    <w:p w:rsidR="00E261A9" w:rsidRPr="004E263A" w:rsidRDefault="001505B8" w:rsidP="00FA596C">
      <w:pPr>
        <w:autoSpaceDE w:val="0"/>
        <w:autoSpaceDN w:val="0"/>
        <w:adjustRightInd w:val="0"/>
        <w:spacing w:line="360" w:lineRule="auto"/>
        <w:ind w:left="720"/>
        <w:jc w:val="both"/>
        <w:rPr>
          <w:rFonts w:ascii="Times New Roman" w:hAnsi="Times New Roman" w:cs="Times New Roman"/>
        </w:rPr>
      </w:pPr>
      <w:proofErr w:type="gramStart"/>
      <w:r w:rsidRPr="004E263A">
        <w:rPr>
          <w:rFonts w:ascii="Times New Roman" w:hAnsi="Times New Roman" w:cs="Times New Roman"/>
        </w:rPr>
        <w:t>increase</w:t>
      </w:r>
      <w:proofErr w:type="gramEnd"/>
      <w:r w:rsidRPr="004E263A">
        <w:rPr>
          <w:rFonts w:ascii="Times New Roman" w:hAnsi="Times New Roman" w:cs="Times New Roman"/>
        </w:rPr>
        <w:t xml:space="preserve"> of classroom size. I have written about my own teaching experience </w:t>
      </w:r>
    </w:p>
    <w:p w:rsidR="00E261A9" w:rsidRPr="004E263A" w:rsidRDefault="001505B8" w:rsidP="00FA596C">
      <w:pPr>
        <w:autoSpaceDE w:val="0"/>
        <w:autoSpaceDN w:val="0"/>
        <w:adjustRightInd w:val="0"/>
        <w:spacing w:line="360" w:lineRule="auto"/>
        <w:ind w:left="720"/>
        <w:jc w:val="both"/>
        <w:rPr>
          <w:rFonts w:ascii="Times New Roman" w:hAnsi="Times New Roman" w:cs="Times New Roman"/>
        </w:rPr>
      </w:pPr>
      <w:proofErr w:type="gramStart"/>
      <w:r w:rsidRPr="004E263A">
        <w:rPr>
          <w:rFonts w:ascii="Times New Roman" w:hAnsi="Times New Roman" w:cs="Times New Roman"/>
        </w:rPr>
        <w:t>in</w:t>
      </w:r>
      <w:proofErr w:type="gramEnd"/>
      <w:r w:rsidRPr="004E263A">
        <w:rPr>
          <w:rFonts w:ascii="Times New Roman" w:hAnsi="Times New Roman" w:cs="Times New Roman"/>
        </w:rPr>
        <w:t xml:space="preserve"> order to shed some light on this critical situation, and move citizens to act </w:t>
      </w:r>
    </w:p>
    <w:p w:rsidR="00125661" w:rsidRPr="004E263A" w:rsidRDefault="001505B8" w:rsidP="00FA596C">
      <w:pPr>
        <w:autoSpaceDE w:val="0"/>
        <w:autoSpaceDN w:val="0"/>
        <w:adjustRightInd w:val="0"/>
        <w:spacing w:line="360" w:lineRule="auto"/>
        <w:ind w:left="720"/>
        <w:jc w:val="both"/>
        <w:rPr>
          <w:rStyle w:val="Emphasis"/>
          <w:rFonts w:ascii="Times New Roman" w:hAnsi="Times New Roman" w:cs="Times New Roman"/>
          <w:i w:val="0"/>
        </w:rPr>
      </w:pPr>
      <w:proofErr w:type="gramStart"/>
      <w:r w:rsidRPr="004E263A">
        <w:rPr>
          <w:rFonts w:ascii="Times New Roman" w:hAnsi="Times New Roman" w:cs="Times New Roman"/>
        </w:rPr>
        <w:t>to</w:t>
      </w:r>
      <w:proofErr w:type="gramEnd"/>
      <w:r w:rsidRPr="004E263A">
        <w:rPr>
          <w:rFonts w:ascii="Times New Roman" w:hAnsi="Times New Roman" w:cs="Times New Roman"/>
        </w:rPr>
        <w:t xml:space="preserve"> save the </w:t>
      </w:r>
      <w:r w:rsidR="00E261A9" w:rsidRPr="004E263A">
        <w:rPr>
          <w:rFonts w:ascii="Times New Roman" w:hAnsi="Times New Roman" w:cs="Times New Roman"/>
        </w:rPr>
        <w:t>heart of our educational system</w:t>
      </w:r>
      <w:r w:rsidRPr="004E263A">
        <w:rPr>
          <w:rStyle w:val="Emphasis"/>
          <w:rFonts w:ascii="Times New Roman" w:hAnsi="Times New Roman" w:cs="Times New Roman"/>
          <w:i w:val="0"/>
        </w:rPr>
        <w:t xml:space="preserve"> </w:t>
      </w:r>
      <w:r w:rsidR="00E261A9" w:rsidRPr="004E263A">
        <w:rPr>
          <w:rStyle w:val="Emphasis"/>
          <w:rFonts w:ascii="Times New Roman" w:hAnsi="Times New Roman" w:cs="Times New Roman"/>
          <w:i w:val="0"/>
        </w:rPr>
        <w:t>(</w:t>
      </w:r>
      <w:proofErr w:type="spellStart"/>
      <w:r w:rsidRPr="004E263A">
        <w:rPr>
          <w:rStyle w:val="Emphasis"/>
          <w:rFonts w:ascii="Times New Roman" w:hAnsi="Times New Roman" w:cs="Times New Roman"/>
          <w:i w:val="0"/>
        </w:rPr>
        <w:t>Getzler</w:t>
      </w:r>
      <w:proofErr w:type="spellEnd"/>
      <w:r w:rsidR="00125661" w:rsidRPr="004E263A">
        <w:rPr>
          <w:rStyle w:val="Emphasis"/>
          <w:rFonts w:ascii="Times New Roman" w:hAnsi="Times New Roman" w:cs="Times New Roman"/>
          <w:i w:val="0"/>
        </w:rPr>
        <w:t xml:space="preserve">, 2012, as cited by </w:t>
      </w:r>
    </w:p>
    <w:p w:rsidR="001505B8" w:rsidRPr="004E263A" w:rsidRDefault="00125661" w:rsidP="00FA596C">
      <w:pPr>
        <w:autoSpaceDE w:val="0"/>
        <w:autoSpaceDN w:val="0"/>
        <w:adjustRightInd w:val="0"/>
        <w:spacing w:line="360" w:lineRule="auto"/>
        <w:ind w:left="720"/>
        <w:jc w:val="both"/>
        <w:rPr>
          <w:rStyle w:val="Emphasis"/>
          <w:rFonts w:ascii="Times New Roman" w:hAnsi="Times New Roman" w:cs="Times New Roman"/>
          <w:i w:val="0"/>
        </w:rPr>
      </w:pPr>
      <w:proofErr w:type="spellStart"/>
      <w:proofErr w:type="gramStart"/>
      <w:r w:rsidRPr="004E263A">
        <w:rPr>
          <w:rStyle w:val="Emphasis"/>
          <w:rFonts w:ascii="Times New Roman" w:hAnsi="Times New Roman" w:cs="Times New Roman"/>
          <w:i w:val="0"/>
        </w:rPr>
        <w:t>Ravitch</w:t>
      </w:r>
      <w:proofErr w:type="spellEnd"/>
      <w:r w:rsidRPr="004E263A">
        <w:rPr>
          <w:rStyle w:val="Emphasis"/>
          <w:rFonts w:ascii="Times New Roman" w:hAnsi="Times New Roman" w:cs="Times New Roman"/>
          <w:i w:val="0"/>
        </w:rPr>
        <w:t>, 2013</w:t>
      </w:r>
      <w:r w:rsidR="00E261A9" w:rsidRPr="004E263A">
        <w:rPr>
          <w:rStyle w:val="Emphasis"/>
          <w:rFonts w:ascii="Times New Roman" w:hAnsi="Times New Roman" w:cs="Times New Roman"/>
          <w:i w:val="0"/>
        </w:rPr>
        <w:t>)</w:t>
      </w:r>
      <w:r w:rsidR="001505B8" w:rsidRPr="004E263A">
        <w:rPr>
          <w:rStyle w:val="Emphasis"/>
          <w:rFonts w:ascii="Times New Roman" w:hAnsi="Times New Roman" w:cs="Times New Roman"/>
          <w:i w:val="0"/>
        </w:rPr>
        <w:t>.</w:t>
      </w:r>
      <w:proofErr w:type="gramEnd"/>
    </w:p>
    <w:p w:rsidR="00BE360F" w:rsidRDefault="00BE360F" w:rsidP="00FA596C">
      <w:pPr>
        <w:autoSpaceDE w:val="0"/>
        <w:autoSpaceDN w:val="0"/>
        <w:adjustRightInd w:val="0"/>
        <w:spacing w:line="360" w:lineRule="auto"/>
        <w:ind w:left="720"/>
        <w:jc w:val="both"/>
        <w:rPr>
          <w:rFonts w:ascii="Times New Roman" w:hAnsi="Times New Roman" w:cs="Times New Roman"/>
          <w:color w:val="000000"/>
        </w:rPr>
      </w:pPr>
    </w:p>
    <w:p w:rsidR="00421CFE" w:rsidRPr="00421CFE" w:rsidRDefault="00421CFE" w:rsidP="00421CFE">
      <w:pPr>
        <w:autoSpaceDE w:val="0"/>
        <w:autoSpaceDN w:val="0"/>
        <w:adjustRightInd w:val="0"/>
        <w:spacing w:line="360" w:lineRule="auto"/>
        <w:ind w:left="720"/>
        <w:jc w:val="center"/>
        <w:rPr>
          <w:rFonts w:ascii="Times New Roman" w:hAnsi="Times New Roman" w:cs="Times New Roman"/>
          <w:b/>
          <w:color w:val="000000"/>
        </w:rPr>
      </w:pPr>
      <w:r w:rsidRPr="00421CFE">
        <w:rPr>
          <w:rFonts w:ascii="Times New Roman" w:hAnsi="Times New Roman" w:cs="Times New Roman"/>
          <w:b/>
          <w:color w:val="000000"/>
        </w:rPr>
        <w:t>Time to Take Action</w:t>
      </w:r>
    </w:p>
    <w:p w:rsidR="00FA596C" w:rsidRPr="004E263A" w:rsidRDefault="00FA596C" w:rsidP="00FA596C">
      <w:pPr>
        <w:spacing w:line="360" w:lineRule="auto"/>
        <w:rPr>
          <w:rFonts w:ascii="Times New Roman" w:hAnsi="Times New Roman" w:cs="Times New Roman"/>
        </w:rPr>
      </w:pPr>
      <w:r w:rsidRPr="004E263A">
        <w:rPr>
          <w:rFonts w:ascii="Times New Roman" w:hAnsi="Times New Roman" w:cs="Times New Roman"/>
        </w:rPr>
        <w:tab/>
      </w:r>
      <w:r w:rsidR="00421CFE">
        <w:rPr>
          <w:rFonts w:ascii="Times New Roman" w:hAnsi="Times New Roman" w:cs="Times New Roman"/>
        </w:rPr>
        <w:t>Since class sizes are continuing to rise, and s</w:t>
      </w:r>
      <w:r w:rsidRPr="004E263A">
        <w:rPr>
          <w:rFonts w:ascii="Times New Roman" w:hAnsi="Times New Roman" w:cs="Times New Roman"/>
        </w:rPr>
        <w:t>ince funding for more teachers per students does not appear to be an option, I propose providing reliable, consistent in-class support for our art teachers through community effort. But it will have to begin with me.</w:t>
      </w:r>
    </w:p>
    <w:p w:rsidR="00EC0367" w:rsidRPr="004E263A" w:rsidRDefault="00EC0367" w:rsidP="004F5AA8">
      <w:pPr>
        <w:spacing w:line="360" w:lineRule="auto"/>
        <w:ind w:firstLine="720"/>
        <w:rPr>
          <w:rFonts w:ascii="Times New Roman" w:hAnsi="Times New Roman" w:cs="Times New Roman"/>
        </w:rPr>
      </w:pPr>
      <w:r w:rsidRPr="004E263A">
        <w:rPr>
          <w:rFonts w:ascii="Times New Roman" w:hAnsi="Times New Roman" w:cs="Times New Roman"/>
        </w:rPr>
        <w:t xml:space="preserve">I currently work full-time </w:t>
      </w:r>
      <w:r w:rsidR="00FA596C" w:rsidRPr="004E263A">
        <w:rPr>
          <w:rFonts w:ascii="Times New Roman" w:hAnsi="Times New Roman" w:cs="Times New Roman"/>
        </w:rPr>
        <w:t xml:space="preserve">in a non-teaching role </w:t>
      </w:r>
      <w:r w:rsidRPr="004E263A">
        <w:rPr>
          <w:rFonts w:ascii="Times New Roman" w:hAnsi="Times New Roman" w:cs="Times New Roman"/>
        </w:rPr>
        <w:t>at Brevard Community College</w:t>
      </w:r>
      <w:r w:rsidR="005218D3" w:rsidRPr="004E263A">
        <w:rPr>
          <w:rFonts w:ascii="Times New Roman" w:hAnsi="Times New Roman" w:cs="Times New Roman"/>
        </w:rPr>
        <w:t xml:space="preserve"> (BCC)</w:t>
      </w:r>
      <w:r w:rsidRPr="004E263A">
        <w:rPr>
          <w:rFonts w:ascii="Times New Roman" w:hAnsi="Times New Roman" w:cs="Times New Roman"/>
        </w:rPr>
        <w:t>, soon to become a four-year college</w:t>
      </w:r>
      <w:r w:rsidR="0006673B" w:rsidRPr="004E263A">
        <w:rPr>
          <w:rFonts w:ascii="Times New Roman" w:hAnsi="Times New Roman" w:cs="Times New Roman"/>
        </w:rPr>
        <w:t>.  If I can make a successful pitch to BCC for</w:t>
      </w:r>
      <w:r w:rsidR="00DA538A" w:rsidRPr="004E263A">
        <w:rPr>
          <w:rFonts w:ascii="Times New Roman" w:hAnsi="Times New Roman" w:cs="Times New Roman"/>
        </w:rPr>
        <w:t xml:space="preserve"> a </w:t>
      </w:r>
      <w:r w:rsidR="00FA596C" w:rsidRPr="004E263A">
        <w:rPr>
          <w:rFonts w:ascii="Times New Roman" w:hAnsi="Times New Roman" w:cs="Times New Roman"/>
        </w:rPr>
        <w:t>four year degree in art, we can</w:t>
      </w:r>
      <w:r w:rsidR="00DA538A" w:rsidRPr="004E263A">
        <w:rPr>
          <w:rFonts w:ascii="Times New Roman" w:hAnsi="Times New Roman" w:cs="Times New Roman"/>
        </w:rPr>
        <w:t xml:space="preserve"> offer internships, and internships will provide warm, willing bodies to the art classrooms, creating a symbiotic relationship between the public schools and our college. </w:t>
      </w:r>
      <w:r w:rsidR="005218D3" w:rsidRPr="004E263A">
        <w:rPr>
          <w:rFonts w:ascii="Times New Roman" w:hAnsi="Times New Roman" w:cs="Times New Roman"/>
        </w:rPr>
        <w:t xml:space="preserve">Even if a </w:t>
      </w:r>
      <w:r w:rsidR="00FA596C" w:rsidRPr="004E263A">
        <w:rPr>
          <w:rFonts w:ascii="Times New Roman" w:hAnsi="Times New Roman" w:cs="Times New Roman"/>
        </w:rPr>
        <w:t>Bachelor</w:t>
      </w:r>
      <w:r w:rsidR="005218D3" w:rsidRPr="004E263A">
        <w:rPr>
          <w:rFonts w:ascii="Times New Roman" w:hAnsi="Times New Roman" w:cs="Times New Roman"/>
        </w:rPr>
        <w:t xml:space="preserve"> in Art Education is not offered, I believe that an art student not interested in art education would benefit from the immersion of the intensely creative environment of an elementary and/or secondary art class</w:t>
      </w:r>
      <w:r w:rsidR="0006673B" w:rsidRPr="004E263A">
        <w:rPr>
          <w:rFonts w:ascii="Times New Roman" w:hAnsi="Times New Roman" w:cs="Times New Roman"/>
        </w:rPr>
        <w:t xml:space="preserve">, but this will require deeper research. </w:t>
      </w:r>
      <w:r w:rsidR="005218D3" w:rsidRPr="004E263A">
        <w:rPr>
          <w:rFonts w:ascii="Times New Roman" w:hAnsi="Times New Roman" w:cs="Times New Roman"/>
        </w:rPr>
        <w:t xml:space="preserve"> I would </w:t>
      </w:r>
      <w:r w:rsidR="0006673B" w:rsidRPr="004E263A">
        <w:rPr>
          <w:rFonts w:ascii="Times New Roman" w:hAnsi="Times New Roman" w:cs="Times New Roman"/>
        </w:rPr>
        <w:t>also like to include another</w:t>
      </w:r>
      <w:r w:rsidR="005218D3" w:rsidRPr="004E263A">
        <w:rPr>
          <w:rFonts w:ascii="Times New Roman" w:hAnsi="Times New Roman" w:cs="Times New Roman"/>
        </w:rPr>
        <w:t xml:space="preserve"> community-based component to that relationship</w:t>
      </w:r>
      <w:r w:rsidR="0006673B" w:rsidRPr="004E263A">
        <w:rPr>
          <w:rFonts w:ascii="Times New Roman" w:hAnsi="Times New Roman" w:cs="Times New Roman"/>
        </w:rPr>
        <w:t xml:space="preserve"> by involving our</w:t>
      </w:r>
      <w:r w:rsidR="005218D3" w:rsidRPr="004E263A">
        <w:rPr>
          <w:rFonts w:ascii="Times New Roman" w:hAnsi="Times New Roman" w:cs="Times New Roman"/>
        </w:rPr>
        <w:t xml:space="preserve"> Central Brevard Art Association (CBAA)</w:t>
      </w:r>
      <w:r w:rsidR="00D50C5C">
        <w:rPr>
          <w:rFonts w:ascii="Times New Roman" w:hAnsi="Times New Roman" w:cs="Times New Roman"/>
        </w:rPr>
        <w:t xml:space="preserve"> in the effort</w:t>
      </w:r>
      <w:r w:rsidR="0006673B" w:rsidRPr="004E263A">
        <w:rPr>
          <w:rFonts w:ascii="Times New Roman" w:hAnsi="Times New Roman" w:cs="Times New Roman"/>
        </w:rPr>
        <w:t>.</w:t>
      </w:r>
    </w:p>
    <w:p w:rsidR="00D50C5C" w:rsidRPr="004E263A" w:rsidRDefault="002F6F26" w:rsidP="00D50C5C">
      <w:pPr>
        <w:spacing w:line="360" w:lineRule="auto"/>
        <w:ind w:firstLine="720"/>
        <w:rPr>
          <w:rFonts w:ascii="Times New Roman" w:hAnsi="Times New Roman" w:cs="Times New Roman"/>
        </w:rPr>
      </w:pPr>
      <w:r w:rsidRPr="004E263A">
        <w:rPr>
          <w:rFonts w:ascii="Times New Roman" w:hAnsi="Times New Roman" w:cs="Times New Roman"/>
        </w:rPr>
        <w:lastRenderedPageBreak/>
        <w:t>The only thing I ever proposed was a toast, so I am definitely out my element here.  I am a dreadfully needy beast, in need of all the help I can get. I wish to submit a proposal to BCC for the addition of at least one four year art degree program at the Cocoa campus Fine Arts Center. I wish to submit a proposal to the Brevard County school board to put an art i</w:t>
      </w:r>
      <w:r>
        <w:rPr>
          <w:rFonts w:ascii="Times New Roman" w:hAnsi="Times New Roman" w:cs="Times New Roman"/>
        </w:rPr>
        <w:t>nternship program into place</w:t>
      </w:r>
      <w:r w:rsidR="00E65EF3">
        <w:rPr>
          <w:rFonts w:ascii="Times New Roman" w:hAnsi="Times New Roman" w:cs="Times New Roman"/>
        </w:rPr>
        <w:t xml:space="preserve"> for Brevard Public Schools Art Teachers to utilize</w:t>
      </w:r>
      <w:r w:rsidRPr="004E263A">
        <w:rPr>
          <w:rFonts w:ascii="Times New Roman" w:hAnsi="Times New Roman" w:cs="Times New Roman"/>
        </w:rPr>
        <w:t xml:space="preserve">. </w:t>
      </w:r>
      <w:r w:rsidR="00342B39">
        <w:t xml:space="preserve"> </w:t>
      </w:r>
      <w:r w:rsidR="00342B39">
        <w:rPr>
          <w:rFonts w:ascii="Times New Roman" w:hAnsi="Times New Roman" w:cs="Times New Roman"/>
        </w:rPr>
        <w:t xml:space="preserve">I wish to </w:t>
      </w:r>
      <w:r w:rsidR="00D50C5C" w:rsidRPr="004E263A">
        <w:rPr>
          <w:rFonts w:ascii="Times New Roman" w:hAnsi="Times New Roman" w:cs="Times New Roman"/>
        </w:rPr>
        <w:t>submit a proposal to the Brevard County school board to put an art internship program into place and utilize it. As money is a huge issue for the public schools, the internship will be unpaid. As time is also a huge issue, I would</w:t>
      </w:r>
      <w:r w:rsidR="00E65EF3">
        <w:rPr>
          <w:rFonts w:ascii="Times New Roman" w:hAnsi="Times New Roman" w:cs="Times New Roman"/>
        </w:rPr>
        <w:t xml:space="preserve"> also</w:t>
      </w:r>
      <w:r w:rsidR="00D50C5C" w:rsidRPr="004E263A">
        <w:rPr>
          <w:rFonts w:ascii="Times New Roman" w:hAnsi="Times New Roman" w:cs="Times New Roman"/>
        </w:rPr>
        <w:t xml:space="preserve"> like to submit a proposal for the Central Brevard Art Association to help coordinate the internship program. I am willing to be the project coordinator, but I am convinced that a larger body of community involvement would be the most beneficial. I am still not sure if one should be proposed before the other, if they should be proposed separately at the same time, or if there should just be one proposal including all of the components and presented to each. At minimum, I hope to recruit representatives of support for this project from the elementary and secondary schools, the fine arts department at the college, and the art association.</w:t>
      </w:r>
      <w:r w:rsidR="00342B39">
        <w:rPr>
          <w:rFonts w:ascii="Times New Roman" w:hAnsi="Times New Roman" w:cs="Times New Roman"/>
        </w:rPr>
        <w:t xml:space="preserve"> </w:t>
      </w:r>
    </w:p>
    <w:p w:rsidR="00E65EF3" w:rsidRDefault="00E65EF3" w:rsidP="00AF6AF1">
      <w:pPr>
        <w:spacing w:line="360" w:lineRule="auto"/>
        <w:jc w:val="center"/>
        <w:rPr>
          <w:rFonts w:ascii="Times New Roman" w:hAnsi="Times New Roman" w:cs="Times New Roman"/>
          <w:b/>
        </w:rPr>
      </w:pPr>
    </w:p>
    <w:p w:rsidR="00B45ABE" w:rsidRPr="004E263A" w:rsidRDefault="00AF6AF1" w:rsidP="00AF6AF1">
      <w:pPr>
        <w:spacing w:line="360" w:lineRule="auto"/>
        <w:jc w:val="center"/>
        <w:rPr>
          <w:rFonts w:ascii="Times New Roman" w:hAnsi="Times New Roman" w:cs="Times New Roman"/>
          <w:b/>
        </w:rPr>
      </w:pPr>
      <w:r w:rsidRPr="004E263A">
        <w:rPr>
          <w:rFonts w:ascii="Times New Roman" w:hAnsi="Times New Roman" w:cs="Times New Roman"/>
          <w:b/>
        </w:rPr>
        <w:t>The Project in a Nutshell</w:t>
      </w:r>
    </w:p>
    <w:p w:rsidR="00C10446" w:rsidRPr="004E263A" w:rsidRDefault="00C10446" w:rsidP="00C10446">
      <w:pPr>
        <w:pStyle w:val="ListParagraph"/>
        <w:numPr>
          <w:ilvl w:val="0"/>
          <w:numId w:val="1"/>
        </w:numPr>
        <w:spacing w:line="360" w:lineRule="auto"/>
        <w:rPr>
          <w:rFonts w:ascii="Times New Roman" w:hAnsi="Times New Roman" w:cs="Times New Roman"/>
        </w:rPr>
      </w:pPr>
      <w:r w:rsidRPr="004E263A">
        <w:rPr>
          <w:rFonts w:ascii="Times New Roman" w:hAnsi="Times New Roman" w:cs="Times New Roman"/>
        </w:rPr>
        <w:t>Many, many contacts and interviews with artists, art teachers, art students, administrators and coordinators in my community.</w:t>
      </w:r>
    </w:p>
    <w:p w:rsidR="00E97A28" w:rsidRPr="004E263A" w:rsidRDefault="00E97A28" w:rsidP="00AF6AF1">
      <w:pPr>
        <w:pStyle w:val="ListParagraph"/>
        <w:numPr>
          <w:ilvl w:val="0"/>
          <w:numId w:val="1"/>
        </w:numPr>
        <w:spacing w:line="360" w:lineRule="auto"/>
        <w:rPr>
          <w:rFonts w:ascii="Times New Roman" w:hAnsi="Times New Roman" w:cs="Times New Roman"/>
        </w:rPr>
      </w:pPr>
      <w:r w:rsidRPr="004E263A">
        <w:rPr>
          <w:rFonts w:ascii="Times New Roman" w:hAnsi="Times New Roman" w:cs="Times New Roman"/>
        </w:rPr>
        <w:t>A</w:t>
      </w:r>
      <w:r w:rsidR="00AF6AF1" w:rsidRPr="004E263A">
        <w:rPr>
          <w:rFonts w:ascii="Times New Roman" w:hAnsi="Times New Roman" w:cs="Times New Roman"/>
        </w:rPr>
        <w:t xml:space="preserve"> proposal to the Brevard Community College</w:t>
      </w:r>
      <w:r w:rsidRPr="004E263A">
        <w:rPr>
          <w:rFonts w:ascii="Times New Roman" w:hAnsi="Times New Roman" w:cs="Times New Roman"/>
        </w:rPr>
        <w:t xml:space="preserve"> to</w:t>
      </w:r>
      <w:r w:rsidR="00AF6AF1" w:rsidRPr="004E263A">
        <w:rPr>
          <w:rFonts w:ascii="Times New Roman" w:hAnsi="Times New Roman" w:cs="Times New Roman"/>
        </w:rPr>
        <w:t xml:space="preserve"> offer</w:t>
      </w:r>
      <w:r w:rsidRPr="004E263A">
        <w:rPr>
          <w:rFonts w:ascii="Times New Roman" w:hAnsi="Times New Roman" w:cs="Times New Roman"/>
        </w:rPr>
        <w:t xml:space="preserve"> a four year art program</w:t>
      </w:r>
      <w:r w:rsidR="00C10446" w:rsidRPr="004E263A">
        <w:rPr>
          <w:rFonts w:ascii="Times New Roman" w:hAnsi="Times New Roman" w:cs="Times New Roman"/>
        </w:rPr>
        <w:t>,</w:t>
      </w:r>
      <w:r w:rsidRPr="004E263A">
        <w:rPr>
          <w:rFonts w:ascii="Times New Roman" w:hAnsi="Times New Roman" w:cs="Times New Roman"/>
        </w:rPr>
        <w:t xml:space="preserve"> </w:t>
      </w:r>
      <w:r w:rsidR="00C10446" w:rsidRPr="004E263A">
        <w:rPr>
          <w:rFonts w:ascii="Times New Roman" w:hAnsi="Times New Roman" w:cs="Times New Roman"/>
        </w:rPr>
        <w:t>with internship options, on the Cocoa campus</w:t>
      </w:r>
      <w:r w:rsidRPr="004E263A">
        <w:rPr>
          <w:rFonts w:ascii="Times New Roman" w:hAnsi="Times New Roman" w:cs="Times New Roman"/>
        </w:rPr>
        <w:t xml:space="preserve">. </w:t>
      </w:r>
    </w:p>
    <w:p w:rsidR="00E97A28" w:rsidRPr="004E263A" w:rsidRDefault="00E97A28" w:rsidP="00AF6AF1">
      <w:pPr>
        <w:pStyle w:val="ListParagraph"/>
        <w:numPr>
          <w:ilvl w:val="0"/>
          <w:numId w:val="1"/>
        </w:numPr>
        <w:spacing w:line="360" w:lineRule="auto"/>
        <w:rPr>
          <w:rFonts w:ascii="Times New Roman" w:hAnsi="Times New Roman" w:cs="Times New Roman"/>
        </w:rPr>
      </w:pPr>
      <w:r w:rsidRPr="004E263A">
        <w:rPr>
          <w:rFonts w:ascii="Times New Roman" w:hAnsi="Times New Roman" w:cs="Times New Roman"/>
        </w:rPr>
        <w:t xml:space="preserve">A </w:t>
      </w:r>
      <w:r w:rsidR="00AF6AF1" w:rsidRPr="004E263A">
        <w:rPr>
          <w:rFonts w:ascii="Times New Roman" w:hAnsi="Times New Roman" w:cs="Times New Roman"/>
        </w:rPr>
        <w:t>proposal to the Brevard County School B</w:t>
      </w:r>
      <w:r w:rsidR="00C10446" w:rsidRPr="004E263A">
        <w:rPr>
          <w:rFonts w:ascii="Times New Roman" w:hAnsi="Times New Roman" w:cs="Times New Roman"/>
        </w:rPr>
        <w:t>oard to put an</w:t>
      </w:r>
      <w:r w:rsidRPr="004E263A">
        <w:rPr>
          <w:rFonts w:ascii="Times New Roman" w:hAnsi="Times New Roman" w:cs="Times New Roman"/>
        </w:rPr>
        <w:t xml:space="preserve"> internship program in place, for elementary schools first, then possibly the secondary schools. </w:t>
      </w:r>
    </w:p>
    <w:p w:rsidR="00E352BE" w:rsidRPr="004E263A" w:rsidRDefault="00E97A28" w:rsidP="00AF6AF1">
      <w:pPr>
        <w:pStyle w:val="ListParagraph"/>
        <w:numPr>
          <w:ilvl w:val="0"/>
          <w:numId w:val="1"/>
        </w:numPr>
        <w:spacing w:line="360" w:lineRule="auto"/>
        <w:rPr>
          <w:rFonts w:ascii="Times New Roman" w:hAnsi="Times New Roman" w:cs="Times New Roman"/>
        </w:rPr>
      </w:pPr>
      <w:r w:rsidRPr="004E263A">
        <w:rPr>
          <w:rFonts w:ascii="Times New Roman" w:hAnsi="Times New Roman" w:cs="Times New Roman"/>
        </w:rPr>
        <w:t>A proposal to the Central Brevard Art Association to become involved in the coordination of the internship program</w:t>
      </w:r>
      <w:r w:rsidR="00AF6AF1" w:rsidRPr="004E263A">
        <w:rPr>
          <w:rFonts w:ascii="Times New Roman" w:hAnsi="Times New Roman" w:cs="Times New Roman"/>
        </w:rPr>
        <w:t>.</w:t>
      </w:r>
    </w:p>
    <w:p w:rsidR="00E97A28" w:rsidRPr="004E263A" w:rsidRDefault="00E97A28" w:rsidP="004F5AA8">
      <w:pPr>
        <w:pStyle w:val="ListParagraph"/>
        <w:spacing w:line="360" w:lineRule="auto"/>
        <w:rPr>
          <w:rFonts w:ascii="Times New Roman" w:hAnsi="Times New Roman" w:cs="Times New Roman"/>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B7979" w:rsidRPr="004E263A" w:rsidRDefault="00CB7979" w:rsidP="004F5AA8">
      <w:pPr>
        <w:spacing w:line="360" w:lineRule="auto"/>
        <w:jc w:val="center"/>
        <w:rPr>
          <w:rFonts w:ascii="Times New Roman" w:hAnsi="Times New Roman" w:cs="Times New Roman"/>
          <w:b/>
        </w:rPr>
      </w:pPr>
    </w:p>
    <w:p w:rsidR="00CF7967" w:rsidRPr="004E263A" w:rsidRDefault="00C300DA" w:rsidP="004F5AA8">
      <w:pPr>
        <w:spacing w:line="360" w:lineRule="auto"/>
        <w:jc w:val="center"/>
        <w:rPr>
          <w:rFonts w:ascii="Times New Roman" w:hAnsi="Times New Roman" w:cs="Times New Roman"/>
          <w:b/>
        </w:rPr>
      </w:pPr>
      <w:bookmarkStart w:id="0" w:name="_GoBack"/>
      <w:bookmarkEnd w:id="0"/>
      <w:r w:rsidRPr="004E263A">
        <w:rPr>
          <w:rFonts w:ascii="Times New Roman" w:hAnsi="Times New Roman" w:cs="Times New Roman"/>
          <w:b/>
        </w:rPr>
        <w:lastRenderedPageBreak/>
        <w:t>References</w:t>
      </w:r>
    </w:p>
    <w:p w:rsidR="00F015CD" w:rsidRPr="004E263A" w:rsidRDefault="00F015CD" w:rsidP="00F015CD">
      <w:pPr>
        <w:spacing w:line="360" w:lineRule="auto"/>
        <w:rPr>
          <w:rFonts w:ascii="Times New Roman" w:hAnsi="Times New Roman" w:cs="Times New Roman"/>
        </w:rPr>
      </w:pPr>
      <w:r w:rsidRPr="004E263A">
        <w:rPr>
          <w:rFonts w:ascii="Times New Roman" w:hAnsi="Times New Roman" w:cs="Times New Roman"/>
        </w:rPr>
        <w:t xml:space="preserve">Best Practices in the Visual Arts. (2004). </w:t>
      </w:r>
      <w:r w:rsidRPr="004E263A">
        <w:rPr>
          <w:rFonts w:ascii="Times New Roman" w:hAnsi="Times New Roman" w:cs="Times New Roman"/>
          <w:i/>
          <w:iCs/>
        </w:rPr>
        <w:t>Brevard Public Schools</w:t>
      </w:r>
      <w:r w:rsidRPr="004E263A">
        <w:rPr>
          <w:rFonts w:ascii="Times New Roman" w:hAnsi="Times New Roman" w:cs="Times New Roman"/>
        </w:rPr>
        <w:t xml:space="preserve">. </w:t>
      </w:r>
    </w:p>
    <w:p w:rsidR="00F015CD" w:rsidRPr="004E263A" w:rsidRDefault="00F015CD" w:rsidP="00F015CD">
      <w:pPr>
        <w:spacing w:line="360" w:lineRule="auto"/>
        <w:ind w:left="720"/>
        <w:rPr>
          <w:rFonts w:ascii="Times New Roman" w:hAnsi="Times New Roman" w:cs="Times New Roman"/>
        </w:rPr>
      </w:pPr>
      <w:r w:rsidRPr="004E263A">
        <w:rPr>
          <w:rFonts w:ascii="Times New Roman" w:hAnsi="Times New Roman" w:cs="Times New Roman"/>
        </w:rPr>
        <w:t xml:space="preserve">Retrieved February 1, 2013, from </w:t>
      </w:r>
      <w:hyperlink r:id="rId8" w:history="1">
        <w:r w:rsidRPr="004E263A">
          <w:rPr>
            <w:rStyle w:val="Hyperlink"/>
            <w:rFonts w:ascii="Times New Roman" w:hAnsi="Times New Roman" w:cs="Times New Roman"/>
          </w:rPr>
          <w:t>http://elementarypgms.sp.brevardschools.org/Home/Visual%20Arts%20Documents/Best%20Practices%20in%20Visual%20Arts.pdf</w:t>
        </w:r>
      </w:hyperlink>
    </w:p>
    <w:p w:rsidR="00BE360F" w:rsidRPr="004E263A" w:rsidRDefault="00F015CD" w:rsidP="00BE360F">
      <w:pPr>
        <w:spacing w:line="360" w:lineRule="auto"/>
        <w:rPr>
          <w:rFonts w:ascii="Times New Roman" w:hAnsi="Times New Roman" w:cs="Times New Roman"/>
        </w:rPr>
      </w:pPr>
      <w:proofErr w:type="gramStart"/>
      <w:r w:rsidRPr="004E263A">
        <w:rPr>
          <w:rFonts w:ascii="Times New Roman" w:hAnsi="Times New Roman" w:cs="Times New Roman"/>
        </w:rPr>
        <w:t>Budget Re</w:t>
      </w:r>
      <w:r w:rsidR="001B5C5C" w:rsidRPr="004E263A">
        <w:rPr>
          <w:rFonts w:ascii="Times New Roman" w:hAnsi="Times New Roman" w:cs="Times New Roman"/>
        </w:rPr>
        <w:t>duction Comments from Survey.</w:t>
      </w:r>
      <w:proofErr w:type="gramEnd"/>
      <w:r w:rsidR="001B5C5C" w:rsidRPr="004E263A">
        <w:rPr>
          <w:rFonts w:ascii="Times New Roman" w:hAnsi="Times New Roman" w:cs="Times New Roman"/>
        </w:rPr>
        <w:t xml:space="preserve"> (2013</w:t>
      </w:r>
      <w:r w:rsidRPr="004E263A">
        <w:rPr>
          <w:rFonts w:ascii="Times New Roman" w:hAnsi="Times New Roman" w:cs="Times New Roman"/>
        </w:rPr>
        <w:t xml:space="preserve">). </w:t>
      </w:r>
      <w:r w:rsidRPr="004E263A">
        <w:rPr>
          <w:rFonts w:ascii="Times New Roman" w:hAnsi="Times New Roman" w:cs="Times New Roman"/>
          <w:i/>
          <w:iCs/>
        </w:rPr>
        <w:t>Brevard Public Schools</w:t>
      </w:r>
      <w:r w:rsidRPr="004E263A">
        <w:rPr>
          <w:rFonts w:ascii="Times New Roman" w:hAnsi="Times New Roman" w:cs="Times New Roman"/>
        </w:rPr>
        <w:t xml:space="preserve">. Retrieved February 1, 2013, </w:t>
      </w:r>
    </w:p>
    <w:p w:rsidR="00F015CD" w:rsidRPr="004E263A" w:rsidRDefault="00F015CD" w:rsidP="00BE360F">
      <w:pPr>
        <w:spacing w:line="360" w:lineRule="auto"/>
        <w:ind w:firstLine="720"/>
        <w:rPr>
          <w:rFonts w:ascii="Times New Roman" w:hAnsi="Times New Roman" w:cs="Times New Roman"/>
        </w:rPr>
      </w:pPr>
      <w:proofErr w:type="gramStart"/>
      <w:r w:rsidRPr="004E263A">
        <w:rPr>
          <w:rFonts w:ascii="Times New Roman" w:hAnsi="Times New Roman" w:cs="Times New Roman"/>
        </w:rPr>
        <w:t xml:space="preserve">from  </w:t>
      </w:r>
      <w:proofErr w:type="gramEnd"/>
      <w:r w:rsidR="00895419">
        <w:fldChar w:fldCharType="begin"/>
      </w:r>
      <w:r w:rsidR="00895419">
        <w:instrText xml:space="preserve"> HYPERLINK "http://www.brevard.k12.fl.us/portals/community/budget_2011_comments.html" </w:instrText>
      </w:r>
      <w:r w:rsidR="00895419">
        <w:fldChar w:fldCharType="separate"/>
      </w:r>
      <w:r w:rsidRPr="004E263A">
        <w:rPr>
          <w:rStyle w:val="Hyperlink"/>
          <w:rFonts w:ascii="Times New Roman" w:hAnsi="Times New Roman" w:cs="Times New Roman"/>
        </w:rPr>
        <w:t>http://www.brevard.k12.fl.us/portals/community/budget_2011_comments.html</w:t>
      </w:r>
      <w:r w:rsidR="00895419">
        <w:rPr>
          <w:rStyle w:val="Hyperlink"/>
          <w:rFonts w:ascii="Times New Roman" w:hAnsi="Times New Roman" w:cs="Times New Roman"/>
        </w:rPr>
        <w:fldChar w:fldCharType="end"/>
      </w:r>
      <w:r w:rsidRPr="004E263A">
        <w:rPr>
          <w:rFonts w:ascii="Times New Roman" w:hAnsi="Times New Roman" w:cs="Times New Roman"/>
        </w:rPr>
        <w:t xml:space="preserve">  </w:t>
      </w:r>
    </w:p>
    <w:p w:rsidR="00EF2971" w:rsidRPr="004E263A" w:rsidRDefault="00EF2971" w:rsidP="00EF2971">
      <w:pPr>
        <w:spacing w:line="360" w:lineRule="auto"/>
        <w:rPr>
          <w:rFonts w:ascii="Times New Roman" w:hAnsi="Times New Roman" w:cs="Times New Roman"/>
        </w:rPr>
      </w:pPr>
      <w:proofErr w:type="spellStart"/>
      <w:r w:rsidRPr="004E263A">
        <w:rPr>
          <w:rFonts w:ascii="Times New Roman" w:hAnsi="Times New Roman" w:cs="Times New Roman"/>
        </w:rPr>
        <w:t>Getzler</w:t>
      </w:r>
      <w:proofErr w:type="spellEnd"/>
      <w:r w:rsidRPr="004E263A">
        <w:rPr>
          <w:rFonts w:ascii="Times New Roman" w:hAnsi="Times New Roman" w:cs="Times New Roman"/>
        </w:rPr>
        <w:t xml:space="preserve">, A. (2012). </w:t>
      </w:r>
      <w:proofErr w:type="gramStart"/>
      <w:r w:rsidR="00CB7979" w:rsidRPr="004E263A">
        <w:rPr>
          <w:rStyle w:val="Emphasis"/>
          <w:rFonts w:ascii="Times New Roman" w:hAnsi="Times New Roman" w:cs="Times New Roman"/>
          <w:bCs/>
          <w:i w:val="0"/>
        </w:rPr>
        <w:t>Larger Classes-</w:t>
      </w:r>
      <w:r w:rsidRPr="004E263A">
        <w:rPr>
          <w:rStyle w:val="Emphasis"/>
          <w:rFonts w:ascii="Times New Roman" w:hAnsi="Times New Roman" w:cs="Times New Roman"/>
          <w:bCs/>
          <w:i w:val="0"/>
        </w:rPr>
        <w:t xml:space="preserve"> Less Education.</w:t>
      </w:r>
      <w:proofErr w:type="gramEnd"/>
      <w:r w:rsidRPr="004E263A">
        <w:rPr>
          <w:rFonts w:ascii="Times New Roman" w:hAnsi="Times New Roman" w:cs="Times New Roman"/>
        </w:rPr>
        <w:t xml:space="preserve">  </w:t>
      </w:r>
      <w:proofErr w:type="gramStart"/>
      <w:r w:rsidRPr="004E263A">
        <w:rPr>
          <w:rFonts w:ascii="Times New Roman" w:hAnsi="Times New Roman" w:cs="Times New Roman"/>
          <w:i/>
        </w:rPr>
        <w:t xml:space="preserve">Diane </w:t>
      </w:r>
      <w:proofErr w:type="spellStart"/>
      <w:r w:rsidRPr="004E263A">
        <w:rPr>
          <w:rFonts w:ascii="Times New Roman" w:hAnsi="Times New Roman" w:cs="Times New Roman"/>
          <w:i/>
        </w:rPr>
        <w:t>Ravitch’s</w:t>
      </w:r>
      <w:proofErr w:type="spellEnd"/>
      <w:r w:rsidRPr="004E263A">
        <w:rPr>
          <w:rFonts w:ascii="Times New Roman" w:hAnsi="Times New Roman" w:cs="Times New Roman"/>
          <w:i/>
        </w:rPr>
        <w:t xml:space="preserve"> Blog</w:t>
      </w:r>
      <w:r w:rsidRPr="004E263A">
        <w:rPr>
          <w:rFonts w:ascii="Times New Roman" w:hAnsi="Times New Roman" w:cs="Times New Roman"/>
        </w:rPr>
        <w:t>.</w:t>
      </w:r>
      <w:proofErr w:type="gramEnd"/>
      <w:r w:rsidRPr="004E263A">
        <w:rPr>
          <w:rFonts w:ascii="Times New Roman" w:hAnsi="Times New Roman" w:cs="Times New Roman"/>
        </w:rPr>
        <w:t xml:space="preserve"> [</w:t>
      </w:r>
      <w:proofErr w:type="gramStart"/>
      <w:r w:rsidRPr="004E263A">
        <w:rPr>
          <w:rFonts w:ascii="Times New Roman" w:hAnsi="Times New Roman" w:cs="Times New Roman"/>
        </w:rPr>
        <w:t>blog  post</w:t>
      </w:r>
      <w:proofErr w:type="gramEnd"/>
      <w:r w:rsidRPr="004E263A">
        <w:rPr>
          <w:rFonts w:ascii="Times New Roman" w:hAnsi="Times New Roman" w:cs="Times New Roman"/>
        </w:rPr>
        <w:t xml:space="preserve"> by Anita </w:t>
      </w:r>
    </w:p>
    <w:p w:rsidR="00EF2971" w:rsidRPr="004E263A" w:rsidRDefault="00EF2971" w:rsidP="00EF2971">
      <w:pPr>
        <w:spacing w:line="360" w:lineRule="auto"/>
        <w:ind w:firstLine="720"/>
        <w:rPr>
          <w:rFonts w:ascii="Times New Roman" w:hAnsi="Times New Roman" w:cs="Times New Roman"/>
        </w:rPr>
      </w:pPr>
      <w:proofErr w:type="spellStart"/>
      <w:proofErr w:type="gramStart"/>
      <w:r w:rsidRPr="004E263A">
        <w:rPr>
          <w:rFonts w:ascii="Times New Roman" w:hAnsi="Times New Roman" w:cs="Times New Roman"/>
        </w:rPr>
        <w:t>Getzler</w:t>
      </w:r>
      <w:proofErr w:type="spellEnd"/>
      <w:r w:rsidRPr="004E263A">
        <w:rPr>
          <w:rFonts w:ascii="Times New Roman" w:hAnsi="Times New Roman" w:cs="Times New Roman"/>
        </w:rPr>
        <w:t>]</w:t>
      </w:r>
      <w:r w:rsidR="00CB7979" w:rsidRPr="004E263A">
        <w:rPr>
          <w:rFonts w:ascii="Times New Roman" w:hAnsi="Times New Roman" w:cs="Times New Roman"/>
        </w:rPr>
        <w:t>.</w:t>
      </w:r>
      <w:proofErr w:type="gramEnd"/>
      <w:r w:rsidRPr="004E263A">
        <w:rPr>
          <w:rFonts w:ascii="Times New Roman" w:hAnsi="Times New Roman" w:cs="Times New Roman"/>
        </w:rPr>
        <w:t xml:space="preserve"> Retrieved January 31, 2012 from</w:t>
      </w:r>
    </w:p>
    <w:p w:rsidR="00EF2971" w:rsidRPr="004E263A" w:rsidRDefault="00B15E26" w:rsidP="00EF2971">
      <w:pPr>
        <w:spacing w:line="360" w:lineRule="auto"/>
        <w:ind w:firstLine="720"/>
        <w:rPr>
          <w:rFonts w:ascii="Times New Roman" w:hAnsi="Times New Roman" w:cs="Times New Roman"/>
        </w:rPr>
      </w:pPr>
      <w:hyperlink r:id="rId9" w:history="1">
        <w:r w:rsidR="00EF2971" w:rsidRPr="004E263A">
          <w:rPr>
            <w:rStyle w:val="Hyperlink"/>
            <w:rFonts w:ascii="Times New Roman" w:hAnsi="Times New Roman" w:cs="Times New Roman"/>
          </w:rPr>
          <w:t>http://dianeravitch.net/2012/08/26/an-art-teacher-explains-why-class-size-matters/</w:t>
        </w:r>
      </w:hyperlink>
      <w:r w:rsidR="00EF2971" w:rsidRPr="004E263A">
        <w:rPr>
          <w:rFonts w:ascii="Times New Roman" w:hAnsi="Times New Roman" w:cs="Times New Roman"/>
        </w:rPr>
        <w:t xml:space="preserve"> </w:t>
      </w:r>
    </w:p>
    <w:p w:rsidR="00C300DA" w:rsidRPr="004E263A" w:rsidRDefault="00C300DA" w:rsidP="004F5AA8">
      <w:pPr>
        <w:spacing w:line="360" w:lineRule="auto"/>
        <w:rPr>
          <w:rFonts w:ascii="Times New Roman" w:hAnsi="Times New Roman" w:cs="Times New Roman"/>
          <w:i/>
        </w:rPr>
      </w:pPr>
      <w:r w:rsidRPr="004E263A">
        <w:rPr>
          <w:rFonts w:ascii="Times New Roman" w:hAnsi="Times New Roman" w:cs="Times New Roman"/>
        </w:rPr>
        <w:t>Marché, Th</w:t>
      </w:r>
      <w:r w:rsidR="005135FC" w:rsidRPr="004E263A">
        <w:rPr>
          <w:rFonts w:ascii="Times New Roman" w:hAnsi="Times New Roman" w:cs="Times New Roman"/>
        </w:rPr>
        <w:t>eresa. (1998).</w:t>
      </w:r>
      <w:r w:rsidRPr="004E263A">
        <w:rPr>
          <w:rFonts w:ascii="Times New Roman" w:hAnsi="Times New Roman" w:cs="Times New Roman"/>
        </w:rPr>
        <w:t xml:space="preserve"> </w:t>
      </w:r>
      <w:proofErr w:type="gramStart"/>
      <w:r w:rsidRPr="004E263A">
        <w:rPr>
          <w:rFonts w:ascii="Times New Roman" w:hAnsi="Times New Roman" w:cs="Times New Roman"/>
        </w:rPr>
        <w:t>Looking</w:t>
      </w:r>
      <w:proofErr w:type="gramEnd"/>
      <w:r w:rsidRPr="004E263A">
        <w:rPr>
          <w:rFonts w:ascii="Times New Roman" w:hAnsi="Times New Roman" w:cs="Times New Roman"/>
        </w:rPr>
        <w:t xml:space="preserve"> outward, looking in: Community in art education. </w:t>
      </w:r>
      <w:r w:rsidRPr="004E263A">
        <w:rPr>
          <w:rFonts w:ascii="Times New Roman" w:hAnsi="Times New Roman" w:cs="Times New Roman"/>
          <w:i/>
        </w:rPr>
        <w:t xml:space="preserve">Art </w:t>
      </w:r>
    </w:p>
    <w:p w:rsidR="00C300DA" w:rsidRPr="004E263A" w:rsidRDefault="00C300DA" w:rsidP="004F5AA8">
      <w:pPr>
        <w:spacing w:line="360" w:lineRule="auto"/>
        <w:ind w:firstLine="720"/>
        <w:rPr>
          <w:rFonts w:ascii="Times New Roman" w:hAnsi="Times New Roman" w:cs="Times New Roman"/>
        </w:rPr>
      </w:pPr>
      <w:r w:rsidRPr="004E263A">
        <w:rPr>
          <w:rFonts w:ascii="Times New Roman" w:hAnsi="Times New Roman" w:cs="Times New Roman"/>
          <w:i/>
        </w:rPr>
        <w:t>Education</w:t>
      </w:r>
      <w:r w:rsidRPr="004E263A">
        <w:rPr>
          <w:rFonts w:ascii="Times New Roman" w:hAnsi="Times New Roman" w:cs="Times New Roman"/>
        </w:rPr>
        <w:t xml:space="preserve">, </w:t>
      </w:r>
      <w:r w:rsidRPr="004E263A">
        <w:rPr>
          <w:rFonts w:ascii="Times New Roman" w:hAnsi="Times New Roman" w:cs="Times New Roman"/>
          <w:i/>
        </w:rPr>
        <w:t>51:3</w:t>
      </w:r>
      <w:r w:rsidRPr="004E263A">
        <w:rPr>
          <w:rFonts w:ascii="Times New Roman" w:hAnsi="Times New Roman" w:cs="Times New Roman"/>
        </w:rPr>
        <w:t xml:space="preserve">, pp. 6-13. Retrieved February 2, 2013 from </w:t>
      </w:r>
    </w:p>
    <w:p w:rsidR="00C300DA" w:rsidRPr="004E263A" w:rsidRDefault="00C300DA" w:rsidP="004F5AA8">
      <w:pPr>
        <w:spacing w:line="360" w:lineRule="auto"/>
        <w:rPr>
          <w:rFonts w:ascii="Times New Roman" w:hAnsi="Times New Roman" w:cs="Times New Roman"/>
        </w:rPr>
      </w:pPr>
      <w:r w:rsidRPr="004E263A">
        <w:rPr>
          <w:rFonts w:ascii="Times New Roman" w:hAnsi="Times New Roman" w:cs="Times New Roman"/>
        </w:rPr>
        <w:t xml:space="preserve">  </w:t>
      </w:r>
      <w:r w:rsidR="00CB7979" w:rsidRPr="004E263A">
        <w:rPr>
          <w:rFonts w:ascii="Times New Roman" w:hAnsi="Times New Roman" w:cs="Times New Roman"/>
        </w:rPr>
        <w:tab/>
      </w:r>
      <w:r w:rsidRPr="004E263A">
        <w:rPr>
          <w:rFonts w:ascii="Times New Roman" w:hAnsi="Times New Roman" w:cs="Times New Roman"/>
        </w:rPr>
        <w:t xml:space="preserve">http://www.jstor.org/stable/3193725 </w:t>
      </w:r>
    </w:p>
    <w:p w:rsidR="005135FC" w:rsidRPr="004E263A" w:rsidRDefault="005135FC" w:rsidP="005135FC">
      <w:pPr>
        <w:spacing w:line="360" w:lineRule="auto"/>
        <w:rPr>
          <w:rStyle w:val="Emphasis"/>
          <w:rFonts w:ascii="Times New Roman" w:hAnsi="Times New Roman" w:cs="Times New Roman"/>
        </w:rPr>
      </w:pPr>
      <w:proofErr w:type="gramStart"/>
      <w:r w:rsidRPr="004E263A">
        <w:rPr>
          <w:rFonts w:ascii="Times New Roman" w:hAnsi="Times New Roman" w:cs="Times New Roman"/>
        </w:rPr>
        <w:t>May.</w:t>
      </w:r>
      <w:proofErr w:type="gramEnd"/>
      <w:r w:rsidRPr="004E263A">
        <w:rPr>
          <w:rFonts w:ascii="Times New Roman" w:hAnsi="Times New Roman" w:cs="Times New Roman"/>
        </w:rPr>
        <w:t xml:space="preserve"> </w:t>
      </w:r>
      <w:proofErr w:type="gramStart"/>
      <w:r w:rsidRPr="004E263A">
        <w:rPr>
          <w:rFonts w:ascii="Times New Roman" w:hAnsi="Times New Roman" w:cs="Times New Roman"/>
        </w:rPr>
        <w:t>W. (1994).</w:t>
      </w:r>
      <w:proofErr w:type="gramEnd"/>
      <w:r w:rsidRPr="004E263A">
        <w:rPr>
          <w:rFonts w:ascii="Times New Roman" w:hAnsi="Times New Roman" w:cs="Times New Roman"/>
        </w:rPr>
        <w:t xml:space="preserve"> The tie that binds: Reconstructing ourselves in institutional contexts. </w:t>
      </w:r>
      <w:r w:rsidRPr="004E263A">
        <w:rPr>
          <w:rStyle w:val="Emphasis"/>
          <w:rFonts w:ascii="Times New Roman" w:hAnsi="Times New Roman" w:cs="Times New Roman"/>
        </w:rPr>
        <w:t xml:space="preserve">Studies in </w:t>
      </w:r>
    </w:p>
    <w:p w:rsidR="005135FC" w:rsidRPr="004E263A" w:rsidRDefault="005135FC" w:rsidP="005135FC">
      <w:pPr>
        <w:spacing w:line="360" w:lineRule="auto"/>
        <w:ind w:firstLine="720"/>
        <w:rPr>
          <w:rFonts w:ascii="Times New Roman" w:hAnsi="Times New Roman" w:cs="Times New Roman"/>
        </w:rPr>
      </w:pPr>
      <w:proofErr w:type="gramStart"/>
      <w:r w:rsidRPr="004E263A">
        <w:rPr>
          <w:rStyle w:val="Emphasis"/>
          <w:rFonts w:ascii="Times New Roman" w:hAnsi="Times New Roman" w:cs="Times New Roman"/>
        </w:rPr>
        <w:t>Art Education, 35</w:t>
      </w:r>
      <w:r w:rsidRPr="004E263A">
        <w:rPr>
          <w:rFonts w:ascii="Times New Roman" w:hAnsi="Times New Roman" w:cs="Times New Roman"/>
        </w:rPr>
        <w:t>(3), pp.135-148.</w:t>
      </w:r>
      <w:proofErr w:type="gramEnd"/>
    </w:p>
    <w:p w:rsidR="00F015CD" w:rsidRPr="004E263A" w:rsidRDefault="00F015CD" w:rsidP="00FA0312">
      <w:pPr>
        <w:autoSpaceDE w:val="0"/>
        <w:autoSpaceDN w:val="0"/>
        <w:adjustRightInd w:val="0"/>
        <w:spacing w:line="360" w:lineRule="auto"/>
        <w:rPr>
          <w:rFonts w:ascii="Times New Roman" w:hAnsi="Times New Roman" w:cs="Times New Roman"/>
        </w:rPr>
      </w:pPr>
      <w:r w:rsidRPr="004E263A">
        <w:rPr>
          <w:rFonts w:ascii="Times New Roman" w:hAnsi="Times New Roman" w:cs="Times New Roman"/>
        </w:rPr>
        <w:t>Teacher voices: Teachers talk about some of the</w:t>
      </w:r>
      <w:r w:rsidR="00CB7979" w:rsidRPr="004E263A">
        <w:rPr>
          <w:rFonts w:ascii="Times New Roman" w:hAnsi="Times New Roman" w:cs="Times New Roman"/>
        </w:rPr>
        <w:t xml:space="preserve"> big problems they face in the c</w:t>
      </w:r>
      <w:r w:rsidRPr="004E263A">
        <w:rPr>
          <w:rFonts w:ascii="Times New Roman" w:hAnsi="Times New Roman" w:cs="Times New Roman"/>
        </w:rPr>
        <w:t xml:space="preserve">lassroom and </w:t>
      </w:r>
      <w:r w:rsidR="00C10446" w:rsidRPr="004E263A">
        <w:rPr>
          <w:rFonts w:ascii="Times New Roman" w:hAnsi="Times New Roman" w:cs="Times New Roman"/>
        </w:rPr>
        <w:t>how</w:t>
      </w:r>
    </w:p>
    <w:p w:rsidR="00FA0312" w:rsidRPr="004E263A" w:rsidRDefault="00F015CD" w:rsidP="00CB7979">
      <w:pPr>
        <w:autoSpaceDE w:val="0"/>
        <w:autoSpaceDN w:val="0"/>
        <w:adjustRightInd w:val="0"/>
        <w:spacing w:line="360" w:lineRule="auto"/>
        <w:ind w:left="720"/>
        <w:rPr>
          <w:rFonts w:ascii="Times New Roman" w:hAnsi="Times New Roman" w:cs="Times New Roman"/>
          <w:color w:val="000000"/>
        </w:rPr>
      </w:pPr>
      <w:proofErr w:type="gramStart"/>
      <w:r w:rsidRPr="004E263A">
        <w:rPr>
          <w:rFonts w:ascii="Times New Roman" w:hAnsi="Times New Roman" w:cs="Times New Roman"/>
        </w:rPr>
        <w:t>thes</w:t>
      </w:r>
      <w:r w:rsidR="00CB7979" w:rsidRPr="004E263A">
        <w:rPr>
          <w:rFonts w:ascii="Times New Roman" w:hAnsi="Times New Roman" w:cs="Times New Roman"/>
        </w:rPr>
        <w:t>e</w:t>
      </w:r>
      <w:proofErr w:type="gramEnd"/>
      <w:r w:rsidR="00CB7979" w:rsidRPr="004E263A">
        <w:rPr>
          <w:rFonts w:ascii="Times New Roman" w:hAnsi="Times New Roman" w:cs="Times New Roman"/>
        </w:rPr>
        <w:t xml:space="preserve"> impede student learning. </w:t>
      </w:r>
      <w:proofErr w:type="gramStart"/>
      <w:r w:rsidR="00CB7979" w:rsidRPr="004E263A">
        <w:rPr>
          <w:rFonts w:ascii="Times New Roman" w:hAnsi="Times New Roman" w:cs="Times New Roman"/>
        </w:rPr>
        <w:t>(2012</w:t>
      </w:r>
      <w:r w:rsidRPr="004E263A">
        <w:rPr>
          <w:rFonts w:ascii="Times New Roman" w:hAnsi="Times New Roman" w:cs="Times New Roman"/>
        </w:rPr>
        <w:t xml:space="preserve">). </w:t>
      </w:r>
      <w:proofErr w:type="spellStart"/>
      <w:r w:rsidR="00CB7979" w:rsidRPr="004E263A">
        <w:rPr>
          <w:rFonts w:ascii="Times New Roman" w:hAnsi="Times New Roman" w:cs="Times New Roman"/>
          <w:i/>
          <w:iCs/>
        </w:rPr>
        <w:t>Collegeboard</w:t>
      </w:r>
      <w:proofErr w:type="spellEnd"/>
      <w:r w:rsidR="00CB7979" w:rsidRPr="004E263A">
        <w:rPr>
          <w:rFonts w:ascii="Times New Roman" w:hAnsi="Times New Roman" w:cs="Times New Roman"/>
          <w:i/>
          <w:iCs/>
        </w:rPr>
        <w:t xml:space="preserve"> Advocacy.</w:t>
      </w:r>
      <w:proofErr w:type="gramEnd"/>
      <w:r w:rsidR="00CB7979" w:rsidRPr="004E263A">
        <w:rPr>
          <w:rFonts w:ascii="Times New Roman" w:hAnsi="Times New Roman" w:cs="Times New Roman"/>
          <w:i/>
          <w:iCs/>
        </w:rPr>
        <w:t xml:space="preserve"> </w:t>
      </w:r>
      <w:r w:rsidRPr="004E263A">
        <w:rPr>
          <w:rFonts w:ascii="Times New Roman" w:hAnsi="Times New Roman" w:cs="Times New Roman"/>
        </w:rPr>
        <w:t xml:space="preserve">Retrieved February 2, 2002, from </w:t>
      </w:r>
      <w:hyperlink r:id="rId10" w:history="1">
        <w:r w:rsidR="00FA0312" w:rsidRPr="004E263A">
          <w:rPr>
            <w:rStyle w:val="Hyperlink"/>
            <w:rFonts w:ascii="Times New Roman" w:hAnsi="Times New Roman" w:cs="Times New Roman"/>
          </w:rPr>
          <w:t>http://advocacy.collegeboard.org/sites/default/files/12b_5503_TeachVoices_WEB_120716.pdf</w:t>
        </w:r>
      </w:hyperlink>
      <w:r w:rsidR="00FA0312" w:rsidRPr="004E263A">
        <w:rPr>
          <w:rFonts w:ascii="Times New Roman" w:hAnsi="Times New Roman" w:cs="Times New Roman"/>
          <w:color w:val="000000"/>
        </w:rPr>
        <w:t xml:space="preserve"> </w:t>
      </w:r>
    </w:p>
    <w:p w:rsidR="00AF6AF1" w:rsidRPr="004E263A" w:rsidRDefault="00AF6AF1" w:rsidP="00AF6AF1">
      <w:pPr>
        <w:spacing w:line="360" w:lineRule="auto"/>
        <w:rPr>
          <w:rFonts w:ascii="Times New Roman" w:hAnsi="Times New Roman" w:cs="Times New Roman"/>
        </w:rPr>
      </w:pPr>
    </w:p>
    <w:p w:rsidR="00C300DA" w:rsidRPr="004E263A" w:rsidRDefault="00C300DA" w:rsidP="005135FC">
      <w:pPr>
        <w:spacing w:line="360" w:lineRule="auto"/>
        <w:rPr>
          <w:rFonts w:ascii="Times New Roman" w:hAnsi="Times New Roman" w:cs="Times New Roman"/>
        </w:rPr>
      </w:pPr>
    </w:p>
    <w:sectPr w:rsidR="00C300DA" w:rsidRPr="004E263A" w:rsidSect="00E11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26" w:rsidRDefault="00B15E26" w:rsidP="00AF6AF1">
      <w:r>
        <w:separator/>
      </w:r>
    </w:p>
  </w:endnote>
  <w:endnote w:type="continuationSeparator" w:id="0">
    <w:p w:rsidR="00B15E26" w:rsidRDefault="00B15E26" w:rsidP="00AF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26" w:rsidRDefault="00B15E26" w:rsidP="00AF6AF1">
      <w:r>
        <w:separator/>
      </w:r>
    </w:p>
  </w:footnote>
  <w:footnote w:type="continuationSeparator" w:id="0">
    <w:p w:rsidR="00B15E26" w:rsidRDefault="00B15E26" w:rsidP="00AF6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407A"/>
    <w:multiLevelType w:val="hybridMultilevel"/>
    <w:tmpl w:val="8A54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E8"/>
    <w:rsid w:val="000427C4"/>
    <w:rsid w:val="0005006C"/>
    <w:rsid w:val="00063907"/>
    <w:rsid w:val="0006673B"/>
    <w:rsid w:val="000C0404"/>
    <w:rsid w:val="000D059A"/>
    <w:rsid w:val="000F1DE3"/>
    <w:rsid w:val="001102A6"/>
    <w:rsid w:val="0012307B"/>
    <w:rsid w:val="0012409E"/>
    <w:rsid w:val="00125661"/>
    <w:rsid w:val="001505B8"/>
    <w:rsid w:val="001741ED"/>
    <w:rsid w:val="001750AB"/>
    <w:rsid w:val="001B5C5C"/>
    <w:rsid w:val="002441A5"/>
    <w:rsid w:val="00247580"/>
    <w:rsid w:val="002561F8"/>
    <w:rsid w:val="00285FB4"/>
    <w:rsid w:val="002F6F26"/>
    <w:rsid w:val="00304337"/>
    <w:rsid w:val="0031658F"/>
    <w:rsid w:val="00342B39"/>
    <w:rsid w:val="00343D64"/>
    <w:rsid w:val="003D734B"/>
    <w:rsid w:val="00421CFE"/>
    <w:rsid w:val="00441562"/>
    <w:rsid w:val="00454A96"/>
    <w:rsid w:val="004D402D"/>
    <w:rsid w:val="004E263A"/>
    <w:rsid w:val="004F5AA8"/>
    <w:rsid w:val="00500E02"/>
    <w:rsid w:val="005135FC"/>
    <w:rsid w:val="005218D3"/>
    <w:rsid w:val="005269B5"/>
    <w:rsid w:val="005A58FD"/>
    <w:rsid w:val="005C5CAE"/>
    <w:rsid w:val="00672578"/>
    <w:rsid w:val="0067493B"/>
    <w:rsid w:val="006851FC"/>
    <w:rsid w:val="006D0B23"/>
    <w:rsid w:val="006E6835"/>
    <w:rsid w:val="006F4F34"/>
    <w:rsid w:val="00753834"/>
    <w:rsid w:val="00763595"/>
    <w:rsid w:val="00770EB1"/>
    <w:rsid w:val="00785AEE"/>
    <w:rsid w:val="00787FBF"/>
    <w:rsid w:val="007F6D7F"/>
    <w:rsid w:val="00802DDF"/>
    <w:rsid w:val="0080404A"/>
    <w:rsid w:val="00807238"/>
    <w:rsid w:val="00833EFA"/>
    <w:rsid w:val="00864B02"/>
    <w:rsid w:val="0089140D"/>
    <w:rsid w:val="00895419"/>
    <w:rsid w:val="00954BE2"/>
    <w:rsid w:val="00967086"/>
    <w:rsid w:val="009E60B1"/>
    <w:rsid w:val="00A0376D"/>
    <w:rsid w:val="00A528D4"/>
    <w:rsid w:val="00A61411"/>
    <w:rsid w:val="00A86E2D"/>
    <w:rsid w:val="00AB32E1"/>
    <w:rsid w:val="00AF6AF1"/>
    <w:rsid w:val="00B15E26"/>
    <w:rsid w:val="00B35B9C"/>
    <w:rsid w:val="00B45ABE"/>
    <w:rsid w:val="00BE360F"/>
    <w:rsid w:val="00C10446"/>
    <w:rsid w:val="00C300DA"/>
    <w:rsid w:val="00C44127"/>
    <w:rsid w:val="00C7577F"/>
    <w:rsid w:val="00CB7979"/>
    <w:rsid w:val="00CF7967"/>
    <w:rsid w:val="00D0614D"/>
    <w:rsid w:val="00D14D3B"/>
    <w:rsid w:val="00D50C5C"/>
    <w:rsid w:val="00D72F23"/>
    <w:rsid w:val="00DA48EC"/>
    <w:rsid w:val="00DA538A"/>
    <w:rsid w:val="00E117BA"/>
    <w:rsid w:val="00E14FD0"/>
    <w:rsid w:val="00E24291"/>
    <w:rsid w:val="00E24946"/>
    <w:rsid w:val="00E261A9"/>
    <w:rsid w:val="00E2797F"/>
    <w:rsid w:val="00E352BE"/>
    <w:rsid w:val="00E641E8"/>
    <w:rsid w:val="00E65EF3"/>
    <w:rsid w:val="00E66D94"/>
    <w:rsid w:val="00E97A28"/>
    <w:rsid w:val="00EC0367"/>
    <w:rsid w:val="00EC4D26"/>
    <w:rsid w:val="00ED7B6F"/>
    <w:rsid w:val="00EF1AA0"/>
    <w:rsid w:val="00EF2971"/>
    <w:rsid w:val="00F015CD"/>
    <w:rsid w:val="00F100B2"/>
    <w:rsid w:val="00F34FA2"/>
    <w:rsid w:val="00F679B0"/>
    <w:rsid w:val="00F90E1A"/>
    <w:rsid w:val="00FA0312"/>
    <w:rsid w:val="00FA3F36"/>
    <w:rsid w:val="00FA596C"/>
    <w:rsid w:val="00FE558E"/>
    <w:rsid w:val="00FF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1E8"/>
    <w:rPr>
      <w:i/>
      <w:iCs/>
    </w:rPr>
  </w:style>
  <w:style w:type="paragraph" w:styleId="NormalWeb">
    <w:name w:val="Normal (Web)"/>
    <w:basedOn w:val="Normal"/>
    <w:uiPriority w:val="99"/>
    <w:unhideWhenUsed/>
    <w:rsid w:val="00CF796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43D64"/>
    <w:rPr>
      <w:b/>
      <w:bCs/>
    </w:rPr>
  </w:style>
  <w:style w:type="character" w:styleId="Hyperlink">
    <w:name w:val="Hyperlink"/>
    <w:basedOn w:val="DefaultParagraphFont"/>
    <w:uiPriority w:val="99"/>
    <w:unhideWhenUsed/>
    <w:rsid w:val="00343D64"/>
    <w:rPr>
      <w:color w:val="0000FF"/>
      <w:u w:val="single"/>
    </w:rPr>
  </w:style>
  <w:style w:type="paragraph" w:styleId="ListParagraph">
    <w:name w:val="List Paragraph"/>
    <w:basedOn w:val="Normal"/>
    <w:uiPriority w:val="34"/>
    <w:qFormat/>
    <w:rsid w:val="00E97A28"/>
    <w:pPr>
      <w:ind w:left="720"/>
      <w:contextualSpacing/>
    </w:pPr>
  </w:style>
  <w:style w:type="table" w:styleId="TableGrid">
    <w:name w:val="Table Grid"/>
    <w:basedOn w:val="TableNormal"/>
    <w:uiPriority w:val="59"/>
    <w:rsid w:val="00EC4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61A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F6AF1"/>
    <w:pPr>
      <w:tabs>
        <w:tab w:val="center" w:pos="4680"/>
        <w:tab w:val="right" w:pos="9360"/>
      </w:tabs>
    </w:pPr>
  </w:style>
  <w:style w:type="character" w:customStyle="1" w:styleId="HeaderChar">
    <w:name w:val="Header Char"/>
    <w:basedOn w:val="DefaultParagraphFont"/>
    <w:link w:val="Header"/>
    <w:uiPriority w:val="99"/>
    <w:rsid w:val="00AF6AF1"/>
  </w:style>
  <w:style w:type="paragraph" w:styleId="Footer">
    <w:name w:val="footer"/>
    <w:basedOn w:val="Normal"/>
    <w:link w:val="FooterChar"/>
    <w:uiPriority w:val="99"/>
    <w:unhideWhenUsed/>
    <w:rsid w:val="00AF6AF1"/>
    <w:pPr>
      <w:tabs>
        <w:tab w:val="center" w:pos="4680"/>
        <w:tab w:val="right" w:pos="9360"/>
      </w:tabs>
    </w:pPr>
  </w:style>
  <w:style w:type="character" w:customStyle="1" w:styleId="FooterChar">
    <w:name w:val="Footer Char"/>
    <w:basedOn w:val="DefaultParagraphFont"/>
    <w:link w:val="Footer"/>
    <w:uiPriority w:val="99"/>
    <w:rsid w:val="00AF6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1E8"/>
    <w:rPr>
      <w:i/>
      <w:iCs/>
    </w:rPr>
  </w:style>
  <w:style w:type="paragraph" w:styleId="NormalWeb">
    <w:name w:val="Normal (Web)"/>
    <w:basedOn w:val="Normal"/>
    <w:uiPriority w:val="99"/>
    <w:unhideWhenUsed/>
    <w:rsid w:val="00CF796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43D64"/>
    <w:rPr>
      <w:b/>
      <w:bCs/>
    </w:rPr>
  </w:style>
  <w:style w:type="character" w:styleId="Hyperlink">
    <w:name w:val="Hyperlink"/>
    <w:basedOn w:val="DefaultParagraphFont"/>
    <w:uiPriority w:val="99"/>
    <w:unhideWhenUsed/>
    <w:rsid w:val="00343D64"/>
    <w:rPr>
      <w:color w:val="0000FF"/>
      <w:u w:val="single"/>
    </w:rPr>
  </w:style>
  <w:style w:type="paragraph" w:styleId="ListParagraph">
    <w:name w:val="List Paragraph"/>
    <w:basedOn w:val="Normal"/>
    <w:uiPriority w:val="34"/>
    <w:qFormat/>
    <w:rsid w:val="00E97A28"/>
    <w:pPr>
      <w:ind w:left="720"/>
      <w:contextualSpacing/>
    </w:pPr>
  </w:style>
  <w:style w:type="table" w:styleId="TableGrid">
    <w:name w:val="Table Grid"/>
    <w:basedOn w:val="TableNormal"/>
    <w:uiPriority w:val="59"/>
    <w:rsid w:val="00EC4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61A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F6AF1"/>
    <w:pPr>
      <w:tabs>
        <w:tab w:val="center" w:pos="4680"/>
        <w:tab w:val="right" w:pos="9360"/>
      </w:tabs>
    </w:pPr>
  </w:style>
  <w:style w:type="character" w:customStyle="1" w:styleId="HeaderChar">
    <w:name w:val="Header Char"/>
    <w:basedOn w:val="DefaultParagraphFont"/>
    <w:link w:val="Header"/>
    <w:uiPriority w:val="99"/>
    <w:rsid w:val="00AF6AF1"/>
  </w:style>
  <w:style w:type="paragraph" w:styleId="Footer">
    <w:name w:val="footer"/>
    <w:basedOn w:val="Normal"/>
    <w:link w:val="FooterChar"/>
    <w:uiPriority w:val="99"/>
    <w:unhideWhenUsed/>
    <w:rsid w:val="00AF6AF1"/>
    <w:pPr>
      <w:tabs>
        <w:tab w:val="center" w:pos="4680"/>
        <w:tab w:val="right" w:pos="9360"/>
      </w:tabs>
    </w:pPr>
  </w:style>
  <w:style w:type="character" w:customStyle="1" w:styleId="FooterChar">
    <w:name w:val="Footer Char"/>
    <w:basedOn w:val="DefaultParagraphFont"/>
    <w:link w:val="Footer"/>
    <w:uiPriority w:val="99"/>
    <w:rsid w:val="00AF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2435">
      <w:bodyDiv w:val="1"/>
      <w:marLeft w:val="0"/>
      <w:marRight w:val="0"/>
      <w:marTop w:val="0"/>
      <w:marBottom w:val="0"/>
      <w:divBdr>
        <w:top w:val="none" w:sz="0" w:space="0" w:color="auto"/>
        <w:left w:val="none" w:sz="0" w:space="0" w:color="auto"/>
        <w:bottom w:val="none" w:sz="0" w:space="0" w:color="auto"/>
        <w:right w:val="none" w:sz="0" w:space="0" w:color="auto"/>
      </w:divBdr>
    </w:div>
    <w:div w:id="20894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mentarypgms.sp.brevardschools.org/Home/Visual%20Arts%20Documents/Best%20Practices%20in%20Visual%20Art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vocacy.collegeboard.org/sites/default/files/12b_5503_TeachVoices_WEB_120716.pdf" TargetMode="External"/><Relationship Id="rId4" Type="http://schemas.openxmlformats.org/officeDocument/2006/relationships/settings" Target="settings.xml"/><Relationship Id="rId9" Type="http://schemas.openxmlformats.org/officeDocument/2006/relationships/hyperlink" Target="http://dianeravitch.net/2012/08/26/an-art-teacher-explains-why-class-size-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Deirdre</cp:lastModifiedBy>
  <cp:revision>2</cp:revision>
  <dcterms:created xsi:type="dcterms:W3CDTF">2013-02-06T00:55:00Z</dcterms:created>
  <dcterms:modified xsi:type="dcterms:W3CDTF">2013-02-06T00:55:00Z</dcterms:modified>
</cp:coreProperties>
</file>